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2D" w:rsidRPr="006E6289" w:rsidRDefault="007D182D" w:rsidP="007D182D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lang w:val="pt-PT"/>
        </w:rPr>
      </w:pPr>
      <w:r w:rsidRPr="006B1E20">
        <w:rPr>
          <w:rFonts w:ascii="Tahoma" w:hAnsi="Tahoma" w:cs="Tahoma"/>
          <w:b/>
          <w:lang w:val="pt-PT"/>
        </w:rPr>
        <w:t xml:space="preserve">PROJETO DE LEI Nº </w:t>
      </w:r>
      <w:r>
        <w:rPr>
          <w:rFonts w:ascii="Tahoma" w:hAnsi="Tahoma" w:cs="Tahoma"/>
          <w:b/>
          <w:lang w:val="pt-PT"/>
        </w:rPr>
        <w:t>20</w:t>
      </w:r>
      <w:r w:rsidRPr="006B1E20">
        <w:rPr>
          <w:rFonts w:ascii="Tahoma" w:hAnsi="Tahoma" w:cs="Tahoma"/>
          <w:b/>
          <w:lang w:val="pt-PT"/>
        </w:rPr>
        <w:t>/202</w:t>
      </w:r>
      <w:r>
        <w:rPr>
          <w:rFonts w:ascii="Tahoma" w:hAnsi="Tahoma" w:cs="Tahoma"/>
          <w:b/>
          <w:lang w:val="pt-PT"/>
        </w:rPr>
        <w:t>4</w:t>
      </w:r>
    </w:p>
    <w:p w:rsidR="007D182D" w:rsidRDefault="007D182D" w:rsidP="007D182D">
      <w:pPr>
        <w:pStyle w:val="NormalWeb"/>
        <w:spacing w:before="0" w:beforeAutospacing="0" w:after="0" w:afterAutospacing="0"/>
        <w:ind w:left="2880" w:hanging="1080"/>
        <w:rPr>
          <w:rFonts w:ascii="Tahoma" w:hAnsi="Tahoma" w:cs="Tahoma"/>
          <w:b/>
          <w:u w:val="single"/>
          <w:lang w:val="pt-PT"/>
        </w:rPr>
      </w:pPr>
    </w:p>
    <w:p w:rsidR="007D182D" w:rsidRPr="006E6289" w:rsidRDefault="007D182D" w:rsidP="007D182D">
      <w:pPr>
        <w:pStyle w:val="NormalWeb"/>
        <w:spacing w:before="0" w:beforeAutospacing="0" w:after="0" w:afterAutospacing="0"/>
        <w:ind w:left="2880" w:hanging="1080"/>
        <w:rPr>
          <w:rFonts w:ascii="Tahoma" w:hAnsi="Tahoma" w:cs="Tahoma"/>
          <w:b/>
          <w:u w:val="single"/>
          <w:lang w:val="pt-PT"/>
        </w:rPr>
      </w:pPr>
    </w:p>
    <w:p w:rsidR="007D182D" w:rsidRPr="007D182D" w:rsidRDefault="007D182D" w:rsidP="007D182D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pt-PT"/>
        </w:rPr>
      </w:pPr>
      <w:r w:rsidRPr="007D182D">
        <w:rPr>
          <w:rFonts w:ascii="Tahoma" w:hAnsi="Tahoma" w:cs="Tahoma"/>
          <w:sz w:val="20"/>
          <w:szCs w:val="20"/>
          <w:lang w:val="pt-PT"/>
        </w:rPr>
        <w:t>PROJETO DE LEI DO EXECUTIVO – PLE Nº 016/2024</w:t>
      </w:r>
    </w:p>
    <w:p w:rsidR="007D182D" w:rsidRPr="007D182D" w:rsidRDefault="007D182D" w:rsidP="007D182D">
      <w:pPr>
        <w:pStyle w:val="NormalWeb"/>
        <w:spacing w:before="0" w:beforeAutospacing="0" w:after="0" w:afterAutospacing="0"/>
        <w:ind w:left="2880" w:hanging="1080"/>
        <w:rPr>
          <w:rFonts w:ascii="Tahoma" w:hAnsi="Tahoma" w:cs="Tahoma"/>
          <w:sz w:val="20"/>
          <w:szCs w:val="20"/>
          <w:u w:val="single"/>
          <w:lang w:val="pt-PT"/>
        </w:rPr>
      </w:pPr>
    </w:p>
    <w:p w:rsidR="007D182D" w:rsidRPr="007D182D" w:rsidRDefault="007D182D" w:rsidP="007D182D">
      <w:pPr>
        <w:pStyle w:val="NormalWeb"/>
        <w:spacing w:before="0" w:beforeAutospacing="0" w:after="0" w:afterAutospacing="0"/>
        <w:ind w:left="2880" w:hanging="1080"/>
        <w:rPr>
          <w:rFonts w:ascii="Tahoma" w:hAnsi="Tahoma" w:cs="Tahoma"/>
          <w:sz w:val="20"/>
          <w:szCs w:val="20"/>
          <w:u w:val="single"/>
          <w:lang w:val="pt-PT"/>
        </w:rPr>
      </w:pPr>
    </w:p>
    <w:p w:rsidR="007D182D" w:rsidRPr="00FA007C" w:rsidRDefault="007D182D" w:rsidP="007D182D">
      <w:pPr>
        <w:pStyle w:val="NormalWeb"/>
        <w:tabs>
          <w:tab w:val="left" w:pos="-5387"/>
        </w:tabs>
        <w:spacing w:before="0" w:beforeAutospacing="0" w:after="0" w:afterAutospacing="0"/>
        <w:ind w:left="4253" w:hanging="7"/>
        <w:jc w:val="both"/>
        <w:rPr>
          <w:rFonts w:ascii="Tahoma" w:hAnsi="Tahoma" w:cs="Tahoma"/>
          <w:i/>
          <w:caps/>
          <w:lang w:val="pt-PT"/>
        </w:rPr>
      </w:pPr>
      <w:r>
        <w:rPr>
          <w:rFonts w:ascii="Arial" w:hAnsi="Arial" w:cs="Arial"/>
          <w:i/>
        </w:rPr>
        <w:t>Revoga Lei nº 1.749 de 07</w:t>
      </w:r>
      <w:r w:rsidRPr="00FA007C">
        <w:rPr>
          <w:rFonts w:ascii="Arial" w:hAnsi="Arial" w:cs="Arial"/>
          <w:i/>
        </w:rPr>
        <w:t xml:space="preserve"> de </w:t>
      </w:r>
      <w:r>
        <w:rPr>
          <w:rFonts w:ascii="Arial" w:hAnsi="Arial" w:cs="Arial"/>
          <w:i/>
        </w:rPr>
        <w:t xml:space="preserve">abril </w:t>
      </w:r>
      <w:r w:rsidRPr="00FA007C">
        <w:rPr>
          <w:rFonts w:ascii="Arial" w:hAnsi="Arial" w:cs="Arial"/>
          <w:i/>
        </w:rPr>
        <w:t xml:space="preserve">de </w:t>
      </w:r>
      <w:r>
        <w:rPr>
          <w:rFonts w:ascii="Arial" w:hAnsi="Arial" w:cs="Arial"/>
          <w:i/>
        </w:rPr>
        <w:t xml:space="preserve">2017 </w:t>
      </w:r>
      <w:r w:rsidRPr="00FA007C">
        <w:rPr>
          <w:rFonts w:ascii="Arial" w:hAnsi="Arial" w:cs="Arial"/>
          <w:i/>
        </w:rPr>
        <w:t>que “</w:t>
      </w:r>
      <w:r>
        <w:rPr>
          <w:rFonts w:ascii="Arial" w:hAnsi="Arial" w:cs="Arial"/>
          <w:i/>
        </w:rPr>
        <w:t xml:space="preserve">INSTITUI O PROGRAMA </w:t>
      </w:r>
      <w:r w:rsidRPr="006B1E20">
        <w:rPr>
          <w:rFonts w:ascii="Arial" w:hAnsi="Arial" w:cs="Arial"/>
          <w:i/>
        </w:rPr>
        <w:t>FRENT</w:t>
      </w:r>
      <w:r>
        <w:rPr>
          <w:rFonts w:ascii="Arial" w:hAnsi="Arial" w:cs="Arial"/>
          <w:i/>
        </w:rPr>
        <w:t>E DE TRABALHO E PROTEÇÃO SOCIAL</w:t>
      </w:r>
      <w:r w:rsidRPr="006B1E20">
        <w:rPr>
          <w:rFonts w:ascii="Arial" w:hAnsi="Arial" w:cs="Arial"/>
          <w:i/>
        </w:rPr>
        <w:t xml:space="preserve"> E DÁ OUTRAS PROVIDÊNCIAS.</w:t>
      </w:r>
      <w:r w:rsidRPr="00FA007C">
        <w:rPr>
          <w:rFonts w:ascii="Arial" w:hAnsi="Arial" w:cs="Arial"/>
          <w:i/>
        </w:rPr>
        <w:t>”</w:t>
      </w:r>
    </w:p>
    <w:p w:rsidR="007D182D" w:rsidRPr="006E6289" w:rsidRDefault="007D182D" w:rsidP="007D182D">
      <w:pPr>
        <w:pStyle w:val="NormalWeb"/>
        <w:tabs>
          <w:tab w:val="left" w:pos="-5387"/>
        </w:tabs>
        <w:spacing w:before="0" w:beforeAutospacing="0" w:after="0" w:afterAutospacing="0"/>
        <w:ind w:left="4253" w:hanging="7"/>
        <w:jc w:val="both"/>
        <w:rPr>
          <w:rFonts w:ascii="Tahoma" w:hAnsi="Tahoma" w:cs="Tahoma"/>
          <w:i/>
          <w:caps/>
          <w:lang w:val="pt-PT"/>
        </w:rPr>
      </w:pPr>
    </w:p>
    <w:p w:rsidR="007D182D" w:rsidRDefault="007D182D" w:rsidP="007D182D">
      <w:pPr>
        <w:pStyle w:val="NormalWeb"/>
        <w:spacing w:before="0" w:beforeAutospacing="0" w:after="0" w:afterAutospacing="0"/>
        <w:jc w:val="both"/>
        <w:rPr>
          <w:rFonts w:ascii="Tahoma" w:hAnsi="Tahoma" w:cs="Tahoma"/>
          <w:lang w:val="pt-PT"/>
        </w:rPr>
      </w:pPr>
    </w:p>
    <w:p w:rsidR="007D182D" w:rsidRPr="006E6289" w:rsidRDefault="007D182D" w:rsidP="007D182D">
      <w:pPr>
        <w:pStyle w:val="NormalWeb"/>
        <w:spacing w:before="0" w:beforeAutospacing="0" w:after="0" w:afterAutospacing="0"/>
        <w:jc w:val="both"/>
        <w:rPr>
          <w:rFonts w:ascii="Tahoma" w:hAnsi="Tahoma" w:cs="Tahoma"/>
          <w:lang w:val="pt-PT"/>
        </w:rPr>
      </w:pPr>
    </w:p>
    <w:p w:rsidR="007D182D" w:rsidRPr="006E6289" w:rsidRDefault="007D182D" w:rsidP="007D182D">
      <w:pPr>
        <w:jc w:val="both"/>
        <w:rPr>
          <w:rFonts w:ascii="Tahoma" w:hAnsi="Tahoma" w:cs="Tahoma"/>
        </w:rPr>
      </w:pPr>
      <w:r w:rsidRPr="006E6289">
        <w:rPr>
          <w:rFonts w:ascii="Tahoma" w:hAnsi="Tahoma" w:cs="Tahoma"/>
        </w:rPr>
        <w:t xml:space="preserve">O </w:t>
      </w:r>
      <w:r w:rsidRPr="006E6289">
        <w:rPr>
          <w:rFonts w:ascii="Tahoma" w:hAnsi="Tahoma" w:cs="Tahoma"/>
          <w:b/>
        </w:rPr>
        <w:t>Prefeito do Município de Porecatu</w:t>
      </w:r>
      <w:r w:rsidRPr="006E6289">
        <w:rPr>
          <w:rFonts w:ascii="Tahoma" w:hAnsi="Tahoma" w:cs="Tahoma"/>
        </w:rPr>
        <w:t>, Estado do Paraná, no uso de suas atribuições que lhe são conferidas por Lei, apresenta à judiciosa apreciação da Colenda Câmara de Vereadores o seguinte Projeto de Lei:</w:t>
      </w:r>
    </w:p>
    <w:p w:rsidR="007D182D" w:rsidRPr="006E6289" w:rsidRDefault="007D182D" w:rsidP="007D182D">
      <w:pPr>
        <w:rPr>
          <w:rFonts w:ascii="Tahoma" w:hAnsi="Tahoma" w:cs="Tahoma"/>
        </w:rPr>
      </w:pPr>
    </w:p>
    <w:p w:rsidR="007D182D" w:rsidRDefault="007D182D" w:rsidP="007D18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60ABA">
        <w:rPr>
          <w:rFonts w:ascii="Arial" w:hAnsi="Arial" w:cs="Arial"/>
          <w:b/>
        </w:rPr>
        <w:t xml:space="preserve">Art. 1º - </w:t>
      </w:r>
      <w:r>
        <w:rPr>
          <w:rFonts w:ascii="Arial" w:hAnsi="Arial" w:cs="Arial"/>
        </w:rPr>
        <w:t>Revoga a Lei nº 1.749, de 07 de abril de 2017, que instituiu o programa Frente de Trabalho e Proteção Social.</w:t>
      </w:r>
    </w:p>
    <w:p w:rsidR="007D182D" w:rsidRDefault="007D182D" w:rsidP="007D18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D182D" w:rsidRPr="006E6289" w:rsidRDefault="007D182D" w:rsidP="007D182D">
      <w:pPr>
        <w:pStyle w:val="NormalWeb"/>
        <w:spacing w:before="0" w:beforeAutospacing="0" w:after="0" w:afterAutospacing="0"/>
        <w:jc w:val="both"/>
        <w:rPr>
          <w:rFonts w:ascii="Tahoma" w:hAnsi="Tahoma" w:cs="Tahoma"/>
          <w:lang w:val="pt-PT"/>
        </w:rPr>
      </w:pPr>
      <w:r>
        <w:rPr>
          <w:rFonts w:ascii="Arial" w:hAnsi="Arial" w:cs="Arial"/>
          <w:b/>
        </w:rPr>
        <w:t>Art.</w:t>
      </w:r>
      <w:r w:rsidRPr="00FA007C">
        <w:rPr>
          <w:rFonts w:ascii="Arial" w:hAnsi="Arial" w:cs="Arial"/>
          <w:b/>
        </w:rPr>
        <w:t xml:space="preserve"> 2º</w:t>
      </w:r>
      <w:r>
        <w:rPr>
          <w:rFonts w:ascii="Arial" w:hAnsi="Arial" w:cs="Arial"/>
        </w:rPr>
        <w:t xml:space="preserve">- </w:t>
      </w:r>
      <w:r>
        <w:rPr>
          <w:rFonts w:ascii="Tahoma" w:hAnsi="Tahoma" w:cs="Tahoma"/>
          <w:lang w:val="pt-PT"/>
        </w:rPr>
        <w:t xml:space="preserve">Esta Lei entrará </w:t>
      </w:r>
      <w:r w:rsidRPr="006E6289">
        <w:rPr>
          <w:rFonts w:ascii="Tahoma" w:hAnsi="Tahoma" w:cs="Tahoma"/>
          <w:lang w:val="pt-PT"/>
        </w:rPr>
        <w:t>em vigor na data de sua publicação, revogando-se as disposições em contrário.</w:t>
      </w:r>
    </w:p>
    <w:p w:rsidR="007D182D" w:rsidRDefault="007D182D" w:rsidP="007D182D">
      <w:pPr>
        <w:rPr>
          <w:rFonts w:ascii="Tahoma" w:hAnsi="Tahoma" w:cs="Tahoma"/>
          <w:lang w:val="pt-PT"/>
        </w:rPr>
      </w:pPr>
    </w:p>
    <w:p w:rsidR="007D182D" w:rsidRDefault="007D182D" w:rsidP="007D182D">
      <w:pPr>
        <w:rPr>
          <w:rFonts w:ascii="Tahoma" w:hAnsi="Tahoma" w:cs="Tahoma"/>
          <w:lang w:val="pt-PT"/>
        </w:rPr>
      </w:pPr>
    </w:p>
    <w:p w:rsidR="007D182D" w:rsidRPr="006E6289" w:rsidRDefault="007D182D" w:rsidP="007D182D">
      <w:pPr>
        <w:rPr>
          <w:rFonts w:ascii="Tahoma" w:hAnsi="Tahoma" w:cs="Tahoma"/>
          <w:lang w:val="pt-PT"/>
        </w:rPr>
      </w:pPr>
    </w:p>
    <w:p w:rsidR="007D182D" w:rsidRPr="006E6289" w:rsidRDefault="007D182D" w:rsidP="007D182D">
      <w:pPr>
        <w:jc w:val="both"/>
        <w:rPr>
          <w:rFonts w:ascii="Tahoma" w:hAnsi="Tahoma" w:cs="Tahoma"/>
          <w:lang w:val="pt-PT"/>
        </w:rPr>
      </w:pPr>
      <w:r w:rsidRPr="006E6289">
        <w:rPr>
          <w:rFonts w:ascii="Tahoma" w:hAnsi="Tahoma" w:cs="Tahoma"/>
          <w:lang w:val="pt-PT"/>
        </w:rPr>
        <w:t xml:space="preserve">GABINETE DO PREFEITO DO MUNICÍPIO DE PORECATU, Estado do Paraná, aos </w:t>
      </w:r>
      <w:r>
        <w:rPr>
          <w:rFonts w:ascii="Tahoma" w:hAnsi="Tahoma" w:cs="Tahoma"/>
          <w:lang w:val="pt-PT"/>
        </w:rPr>
        <w:t>vinte e um</w:t>
      </w:r>
      <w:r w:rsidRPr="006E6289">
        <w:rPr>
          <w:rFonts w:ascii="Tahoma" w:hAnsi="Tahoma" w:cs="Tahoma"/>
          <w:lang w:val="pt-PT"/>
        </w:rPr>
        <w:t xml:space="preserve">dias do mês de </w:t>
      </w:r>
      <w:r>
        <w:rPr>
          <w:rFonts w:ascii="Tahoma" w:hAnsi="Tahoma" w:cs="Tahoma"/>
          <w:lang w:val="pt-PT"/>
        </w:rPr>
        <w:t xml:space="preserve">maio </w:t>
      </w:r>
      <w:r w:rsidRPr="006E6289">
        <w:rPr>
          <w:rFonts w:ascii="Tahoma" w:hAnsi="Tahoma" w:cs="Tahoma"/>
          <w:lang w:val="pt-PT"/>
        </w:rPr>
        <w:t xml:space="preserve">do ano de dois mil e </w:t>
      </w:r>
      <w:r>
        <w:rPr>
          <w:rFonts w:ascii="Tahoma" w:hAnsi="Tahoma" w:cs="Tahoma"/>
          <w:lang w:val="pt-PT"/>
        </w:rPr>
        <w:t xml:space="preserve">vinte e quatro. </w:t>
      </w:r>
      <w:r w:rsidRPr="00F60ABA">
        <w:rPr>
          <w:rFonts w:ascii="Tahoma" w:hAnsi="Tahoma" w:cs="Tahoma"/>
          <w:lang w:val="pt-PT"/>
        </w:rPr>
        <w:t>(</w:t>
      </w:r>
      <w:r>
        <w:rPr>
          <w:rFonts w:ascii="Tahoma" w:hAnsi="Tahoma" w:cs="Tahoma"/>
          <w:lang w:val="pt-PT"/>
        </w:rPr>
        <w:t>21</w:t>
      </w:r>
      <w:r w:rsidRPr="00F60ABA">
        <w:rPr>
          <w:rFonts w:ascii="Tahoma" w:hAnsi="Tahoma" w:cs="Tahoma"/>
          <w:lang w:val="pt-PT"/>
        </w:rPr>
        <w:t>.</w:t>
      </w:r>
      <w:r>
        <w:rPr>
          <w:rFonts w:ascii="Tahoma" w:hAnsi="Tahoma" w:cs="Tahoma"/>
          <w:lang w:val="pt-PT"/>
        </w:rPr>
        <w:t>05</w:t>
      </w:r>
      <w:r w:rsidRPr="00F60ABA">
        <w:rPr>
          <w:rFonts w:ascii="Tahoma" w:hAnsi="Tahoma" w:cs="Tahoma"/>
          <w:lang w:val="pt-PT"/>
        </w:rPr>
        <w:t>.202</w:t>
      </w:r>
      <w:r>
        <w:rPr>
          <w:rFonts w:ascii="Tahoma" w:hAnsi="Tahoma" w:cs="Tahoma"/>
          <w:lang w:val="pt-PT"/>
        </w:rPr>
        <w:t>4</w:t>
      </w:r>
      <w:r w:rsidRPr="00F60ABA">
        <w:rPr>
          <w:rFonts w:ascii="Tahoma" w:hAnsi="Tahoma" w:cs="Tahoma"/>
          <w:lang w:val="pt-PT"/>
        </w:rPr>
        <w:t>).</w:t>
      </w:r>
    </w:p>
    <w:p w:rsidR="007D182D" w:rsidRPr="006E6289" w:rsidRDefault="007D182D" w:rsidP="007D182D">
      <w:pPr>
        <w:jc w:val="center"/>
        <w:rPr>
          <w:rFonts w:ascii="Tahoma" w:hAnsi="Tahoma" w:cs="Tahoma"/>
          <w:lang w:val="pt-PT"/>
        </w:rPr>
      </w:pPr>
    </w:p>
    <w:p w:rsidR="007D182D" w:rsidRDefault="007D182D" w:rsidP="007D182D">
      <w:pPr>
        <w:jc w:val="center"/>
        <w:rPr>
          <w:rFonts w:ascii="Tahoma" w:hAnsi="Tahoma" w:cs="Tahoma"/>
        </w:rPr>
      </w:pPr>
    </w:p>
    <w:p w:rsidR="007D182D" w:rsidRDefault="007D182D" w:rsidP="007D182D">
      <w:pPr>
        <w:jc w:val="center"/>
        <w:rPr>
          <w:rFonts w:ascii="Tahoma" w:hAnsi="Tahoma" w:cs="Tahoma"/>
        </w:rPr>
      </w:pPr>
    </w:p>
    <w:p w:rsidR="007D182D" w:rsidRPr="006E6289" w:rsidRDefault="007D182D" w:rsidP="007D182D">
      <w:pPr>
        <w:jc w:val="center"/>
        <w:rPr>
          <w:rFonts w:ascii="Tahoma" w:hAnsi="Tahoma" w:cs="Tahoma"/>
        </w:rPr>
      </w:pPr>
    </w:p>
    <w:p w:rsidR="007D182D" w:rsidRDefault="007D182D" w:rsidP="007D182D">
      <w:pPr>
        <w:jc w:val="center"/>
        <w:rPr>
          <w:rFonts w:ascii="Tahoma" w:hAnsi="Tahoma" w:cs="Tahoma"/>
        </w:rPr>
      </w:pPr>
    </w:p>
    <w:p w:rsidR="007D182D" w:rsidRPr="006E6289" w:rsidRDefault="007D182D" w:rsidP="007D182D">
      <w:pPr>
        <w:jc w:val="center"/>
        <w:rPr>
          <w:rFonts w:ascii="Tahoma" w:hAnsi="Tahoma" w:cs="Tahoma"/>
        </w:rPr>
      </w:pPr>
    </w:p>
    <w:p w:rsidR="007D182D" w:rsidRPr="006E6289" w:rsidRDefault="007D182D" w:rsidP="007D182D">
      <w:pPr>
        <w:jc w:val="center"/>
        <w:rPr>
          <w:rFonts w:ascii="Tahoma" w:hAnsi="Tahoma" w:cs="Tahoma"/>
          <w:b/>
          <w:lang w:val="pt-PT"/>
        </w:rPr>
      </w:pPr>
      <w:r w:rsidRPr="006E6289">
        <w:rPr>
          <w:rFonts w:ascii="Tahoma" w:hAnsi="Tahoma" w:cs="Tahoma"/>
          <w:b/>
          <w:lang w:val="pt-PT"/>
        </w:rPr>
        <w:t>Fabio Luiz Andrade</w:t>
      </w:r>
    </w:p>
    <w:p w:rsidR="007D182D" w:rsidRPr="006E6289" w:rsidRDefault="007D182D" w:rsidP="007D182D">
      <w:pPr>
        <w:jc w:val="center"/>
        <w:rPr>
          <w:rFonts w:ascii="Tahoma" w:hAnsi="Tahoma" w:cs="Tahoma"/>
          <w:lang w:val="pt-PT"/>
        </w:rPr>
      </w:pPr>
      <w:r w:rsidRPr="006E6289">
        <w:rPr>
          <w:rFonts w:ascii="Tahoma" w:hAnsi="Tahoma" w:cs="Tahoma"/>
          <w:lang w:val="pt-PT"/>
        </w:rPr>
        <w:t>Prefeito</w:t>
      </w:r>
    </w:p>
    <w:p w:rsidR="007D182D" w:rsidRPr="006E6289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Pr="006E6289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Pr="006E6289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Pr="006E6289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Default="007D182D" w:rsidP="007D182D">
      <w:pPr>
        <w:spacing w:after="200" w:line="276" w:lineRule="auto"/>
        <w:rPr>
          <w:rFonts w:ascii="Tahoma" w:eastAsia="Arial Unicode MS" w:hAnsi="Tahoma" w:cs="Tahoma"/>
          <w:highlight w:val="yellow"/>
        </w:rPr>
      </w:pPr>
      <w:r>
        <w:rPr>
          <w:rFonts w:ascii="Tahoma" w:eastAsia="Arial Unicode MS" w:hAnsi="Tahoma" w:cs="Tahoma"/>
          <w:highlight w:val="yellow"/>
        </w:rPr>
        <w:br w:type="page"/>
      </w:r>
    </w:p>
    <w:p w:rsidR="007D182D" w:rsidRPr="006E6289" w:rsidRDefault="007D182D" w:rsidP="007D182D">
      <w:pPr>
        <w:jc w:val="both"/>
        <w:rPr>
          <w:rFonts w:ascii="Tahoma" w:eastAsia="Arial Unicode MS" w:hAnsi="Tahoma" w:cs="Tahoma"/>
        </w:rPr>
      </w:pPr>
      <w:r w:rsidRPr="00F60ABA">
        <w:rPr>
          <w:rFonts w:ascii="Tahoma" w:eastAsia="Arial Unicode MS" w:hAnsi="Tahoma" w:cs="Tahoma"/>
        </w:rPr>
        <w:lastRenderedPageBreak/>
        <w:t xml:space="preserve">Porecatu, </w:t>
      </w:r>
      <w:r>
        <w:rPr>
          <w:rFonts w:ascii="Tahoma" w:eastAsia="Arial Unicode MS" w:hAnsi="Tahoma" w:cs="Tahoma"/>
        </w:rPr>
        <w:t>21</w:t>
      </w:r>
      <w:r w:rsidRPr="00F60ABA">
        <w:rPr>
          <w:rFonts w:ascii="Tahoma" w:eastAsia="Arial Unicode MS" w:hAnsi="Tahoma" w:cs="Tahoma"/>
        </w:rPr>
        <w:t xml:space="preserve">de </w:t>
      </w:r>
      <w:r>
        <w:rPr>
          <w:rFonts w:ascii="Tahoma" w:eastAsia="Arial Unicode MS" w:hAnsi="Tahoma" w:cs="Tahoma"/>
        </w:rPr>
        <w:t xml:space="preserve">maio </w:t>
      </w:r>
      <w:r w:rsidRPr="00F60ABA">
        <w:rPr>
          <w:rFonts w:ascii="Tahoma" w:eastAsia="Arial Unicode MS" w:hAnsi="Tahoma" w:cs="Tahoma"/>
        </w:rPr>
        <w:t>de 202</w:t>
      </w:r>
      <w:r>
        <w:rPr>
          <w:rFonts w:ascii="Tahoma" w:eastAsia="Arial Unicode MS" w:hAnsi="Tahoma" w:cs="Tahoma"/>
        </w:rPr>
        <w:t>4</w:t>
      </w:r>
      <w:r w:rsidRPr="00F60ABA">
        <w:rPr>
          <w:rFonts w:ascii="Tahoma" w:eastAsia="Arial Unicode MS" w:hAnsi="Tahoma" w:cs="Tahoma"/>
        </w:rPr>
        <w:t>.</w:t>
      </w:r>
    </w:p>
    <w:p w:rsidR="007D182D" w:rsidRPr="006E6289" w:rsidRDefault="007D182D" w:rsidP="007D182D">
      <w:pPr>
        <w:jc w:val="both"/>
        <w:rPr>
          <w:rFonts w:ascii="Tahoma" w:eastAsia="Arial Unicode MS" w:hAnsi="Tahoma" w:cs="Tahoma"/>
        </w:rPr>
      </w:pPr>
    </w:p>
    <w:p w:rsidR="007D182D" w:rsidRPr="006E6289" w:rsidRDefault="007D182D" w:rsidP="007D182D">
      <w:pPr>
        <w:rPr>
          <w:rFonts w:ascii="Tahoma" w:hAnsi="Tahoma" w:cs="Tahoma"/>
          <w:lang w:val="pt-PT"/>
        </w:rPr>
      </w:pPr>
    </w:p>
    <w:p w:rsidR="007D182D" w:rsidRPr="006E6289" w:rsidRDefault="007D182D" w:rsidP="007D182D">
      <w:pPr>
        <w:rPr>
          <w:rFonts w:ascii="Tahoma" w:hAnsi="Tahoma" w:cs="Tahoma"/>
          <w:lang w:val="pt-PT"/>
        </w:rPr>
      </w:pPr>
    </w:p>
    <w:p w:rsidR="007D182D" w:rsidRPr="006E6289" w:rsidRDefault="007D182D" w:rsidP="007D182D">
      <w:pPr>
        <w:pStyle w:val="Default"/>
        <w:jc w:val="right"/>
        <w:rPr>
          <w:rFonts w:ascii="Tahoma" w:eastAsia="Batang" w:hAnsi="Tahoma" w:cs="Tahoma"/>
          <w:b/>
          <w:bCs/>
        </w:rPr>
      </w:pPr>
      <w:r w:rsidRPr="006E6289">
        <w:rPr>
          <w:rFonts w:ascii="Tahoma" w:eastAsia="Batang" w:hAnsi="Tahoma" w:cs="Tahoma"/>
          <w:b/>
          <w:bCs/>
        </w:rPr>
        <w:t>EXPOSIÇÃO DE MOTIVOS</w:t>
      </w:r>
    </w:p>
    <w:p w:rsidR="007D182D" w:rsidRPr="006E6289" w:rsidRDefault="007D182D" w:rsidP="007D182D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7D182D" w:rsidRPr="006E6289" w:rsidRDefault="007D182D" w:rsidP="007D182D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7D182D" w:rsidRPr="006E6289" w:rsidRDefault="007D182D" w:rsidP="007D182D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7D182D" w:rsidRPr="006E6289" w:rsidRDefault="007D182D" w:rsidP="007D182D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7D182D" w:rsidRPr="00F60ABA" w:rsidRDefault="007D182D" w:rsidP="007D182D">
      <w:pPr>
        <w:pStyle w:val="Default"/>
        <w:ind w:firstLine="2124"/>
        <w:jc w:val="both"/>
        <w:rPr>
          <w:rFonts w:ascii="Tahoma" w:eastAsia="Batang" w:hAnsi="Tahoma" w:cs="Tahoma"/>
          <w:bCs/>
        </w:rPr>
      </w:pPr>
      <w:r w:rsidRPr="00F60ABA">
        <w:rPr>
          <w:rFonts w:ascii="Tahoma" w:eastAsia="Batang" w:hAnsi="Tahoma" w:cs="Tahoma"/>
          <w:bCs/>
        </w:rPr>
        <w:t>Senhor Presidente, Senhores Vereadores:</w:t>
      </w:r>
    </w:p>
    <w:p w:rsidR="007D182D" w:rsidRPr="00F60ABA" w:rsidRDefault="007D182D" w:rsidP="007D182D">
      <w:pPr>
        <w:pStyle w:val="Default"/>
        <w:ind w:firstLine="2124"/>
        <w:jc w:val="both"/>
        <w:rPr>
          <w:rFonts w:ascii="Tahoma" w:eastAsia="Batang" w:hAnsi="Tahoma" w:cs="Tahoma"/>
          <w:b/>
          <w:bCs/>
        </w:rPr>
      </w:pPr>
    </w:p>
    <w:p w:rsidR="007D182D" w:rsidRDefault="007D182D" w:rsidP="007D182D">
      <w:pPr>
        <w:pStyle w:val="Default"/>
        <w:spacing w:line="360" w:lineRule="auto"/>
        <w:ind w:firstLine="2124"/>
        <w:jc w:val="both"/>
        <w:rPr>
          <w:rFonts w:ascii="Tahoma" w:hAnsi="Tahoma" w:cs="Tahoma"/>
          <w:i/>
        </w:rPr>
      </w:pPr>
      <w:r w:rsidRPr="00F60ABA">
        <w:rPr>
          <w:rFonts w:ascii="Tahoma" w:eastAsia="Batang" w:hAnsi="Tahoma" w:cs="Tahoma"/>
        </w:rPr>
        <w:t xml:space="preserve">Estamos encaminhando a essa insigne Casa de Leis, para que seja devidamente apreciado por essa nobre edilidade, o Projeto de Lei do Executivo </w:t>
      </w:r>
      <w:r>
        <w:rPr>
          <w:rFonts w:ascii="Tahoma" w:eastAsia="Batang" w:hAnsi="Tahoma" w:cs="Tahoma"/>
        </w:rPr>
        <w:t xml:space="preserve">nº 016/2024 que revoga a Lei nº </w:t>
      </w:r>
      <w:r>
        <w:rPr>
          <w:rFonts w:ascii="Arial" w:hAnsi="Arial" w:cs="Arial"/>
        </w:rPr>
        <w:t>1.749, de 07 de abril de 2017</w:t>
      </w:r>
      <w:r>
        <w:rPr>
          <w:rFonts w:ascii="Tahoma" w:hAnsi="Tahoma" w:cs="Tahoma"/>
          <w:i/>
        </w:rPr>
        <w:t>.</w:t>
      </w:r>
    </w:p>
    <w:p w:rsidR="007D182D" w:rsidRDefault="007D182D" w:rsidP="007D182D">
      <w:pPr>
        <w:pStyle w:val="Default"/>
        <w:spacing w:line="360" w:lineRule="auto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Visa-se revogar a citada Lei, pois trata-se de dispositivo inconstitucional no que tange a contratação sem a realização de concurso público.</w:t>
      </w:r>
    </w:p>
    <w:p w:rsidR="007D182D" w:rsidRPr="00B46A5F" w:rsidRDefault="007D182D" w:rsidP="007D182D">
      <w:pPr>
        <w:pStyle w:val="Default"/>
        <w:spacing w:line="360" w:lineRule="auto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Neste ínterim,a Lei de criação do Programa Frente de Trabalho e Proteção Social</w:t>
      </w:r>
      <w:bookmarkStart w:id="0" w:name="_GoBack"/>
      <w:bookmarkEnd w:id="0"/>
      <w:r>
        <w:rPr>
          <w:rFonts w:ascii="Tahoma" w:hAnsi="Tahoma" w:cs="Tahoma"/>
        </w:rPr>
        <w:t xml:space="preserve"> não foi eficaz para o município. </w:t>
      </w:r>
    </w:p>
    <w:p w:rsidR="007D182D" w:rsidRPr="00F60ABA" w:rsidRDefault="007D182D" w:rsidP="007D182D">
      <w:pPr>
        <w:pStyle w:val="Default"/>
        <w:spacing w:line="360" w:lineRule="auto"/>
        <w:ind w:firstLine="2124"/>
        <w:jc w:val="both"/>
        <w:rPr>
          <w:rFonts w:ascii="Tahoma" w:eastAsia="Batang" w:hAnsi="Tahoma" w:cs="Tahoma"/>
        </w:rPr>
      </w:pPr>
      <w:r w:rsidRPr="00F60ABA">
        <w:rPr>
          <w:rFonts w:ascii="Tahoma" w:eastAsia="Batang" w:hAnsi="Tahoma" w:cs="Tahoma"/>
        </w:rPr>
        <w:t>É através dessas considerações que solicitamos a aprovação do presente Projeto de Lei.</w:t>
      </w:r>
    </w:p>
    <w:p w:rsidR="007D182D" w:rsidRPr="00F60ABA" w:rsidRDefault="007D182D" w:rsidP="007D182D">
      <w:pPr>
        <w:pStyle w:val="Default"/>
        <w:spacing w:line="360" w:lineRule="auto"/>
        <w:ind w:firstLine="2124"/>
        <w:jc w:val="both"/>
        <w:rPr>
          <w:rFonts w:ascii="Tahoma" w:eastAsia="Batang" w:hAnsi="Tahoma" w:cs="Tahoma"/>
        </w:rPr>
      </w:pPr>
    </w:p>
    <w:p w:rsidR="007D182D" w:rsidRPr="00F60ABA" w:rsidRDefault="007D182D" w:rsidP="007D182D">
      <w:pPr>
        <w:pStyle w:val="Default"/>
        <w:ind w:firstLine="2124"/>
        <w:jc w:val="both"/>
        <w:rPr>
          <w:rFonts w:ascii="Tahoma" w:eastAsia="Batang" w:hAnsi="Tahoma" w:cs="Tahoma"/>
        </w:rPr>
      </w:pPr>
      <w:r w:rsidRPr="00F60ABA">
        <w:rPr>
          <w:rFonts w:ascii="Tahoma" w:eastAsia="Batang" w:hAnsi="Tahoma" w:cs="Tahoma"/>
        </w:rPr>
        <w:t>Atenciosamente,</w:t>
      </w:r>
    </w:p>
    <w:p w:rsidR="007D182D" w:rsidRDefault="007D182D" w:rsidP="007D182D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7D182D" w:rsidRDefault="007D182D" w:rsidP="007D182D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7D182D" w:rsidRDefault="007D182D" w:rsidP="007D182D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7D182D" w:rsidRPr="00F60ABA" w:rsidRDefault="007D182D" w:rsidP="007D182D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7D182D" w:rsidRPr="00F60ABA" w:rsidRDefault="007D182D" w:rsidP="007D182D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7D182D" w:rsidRPr="006E6289" w:rsidRDefault="007D182D" w:rsidP="007D182D">
      <w:pPr>
        <w:pStyle w:val="Default"/>
        <w:ind w:firstLine="2124"/>
        <w:rPr>
          <w:rFonts w:ascii="Tahoma" w:eastAsia="Batang" w:hAnsi="Tahoma" w:cs="Tahoma"/>
          <w:b/>
        </w:rPr>
      </w:pPr>
      <w:r w:rsidRPr="006E6289">
        <w:rPr>
          <w:rFonts w:ascii="Tahoma" w:eastAsia="Batang" w:hAnsi="Tahoma" w:cs="Tahoma"/>
          <w:b/>
        </w:rPr>
        <w:t>Fábio Luiz Andrade</w:t>
      </w:r>
    </w:p>
    <w:p w:rsidR="007D182D" w:rsidRPr="006E6289" w:rsidRDefault="007D182D" w:rsidP="007D182D">
      <w:pPr>
        <w:pStyle w:val="Default"/>
        <w:ind w:firstLine="2124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         </w:t>
      </w:r>
      <w:r w:rsidRPr="006E6289">
        <w:rPr>
          <w:rFonts w:ascii="Tahoma" w:eastAsia="Batang" w:hAnsi="Tahoma" w:cs="Tahoma"/>
        </w:rPr>
        <w:t>Prefeito</w:t>
      </w:r>
    </w:p>
    <w:p w:rsidR="007D182D" w:rsidRDefault="007D182D" w:rsidP="007D182D">
      <w:pPr>
        <w:spacing w:after="200" w:line="276" w:lineRule="auto"/>
        <w:rPr>
          <w:rFonts w:ascii="Tahoma" w:hAnsi="Tahoma" w:cs="Tahoma"/>
          <w:b/>
        </w:rPr>
      </w:pPr>
    </w:p>
    <w:p w:rsidR="00D36551" w:rsidRDefault="00D36551"/>
    <w:sectPr w:rsidR="00D36551" w:rsidSect="006650EE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AF" w:rsidRDefault="00696D03" w:rsidP="0086608B">
    <w:pPr>
      <w:pStyle w:val="Cabealho"/>
      <w:framePr w:hSpace="180" w:wrap="around" w:vAnchor="text" w:hAnchor="page" w:x="8251" w:y="-520"/>
      <w:rPr>
        <w:sz w:val="22"/>
      </w:rPr>
    </w:pPr>
    <w:r w:rsidRPr="00B12E53">
      <w:rPr>
        <w:noProof/>
        <w:sz w:val="20"/>
      </w:rPr>
      <w:pict>
        <v:rect id="Rectangle 2" o:spid="_x0000_s1026" style="position:absolute;margin-left:64.55pt;margin-top:21.4pt;width:66pt;height:1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inset="1pt,1pt,1pt,1pt">
            <w:txbxContent>
              <w:p w:rsidR="007639AF" w:rsidRPr="00582CB7" w:rsidRDefault="00696D03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19050" t="0" r="9525" b="0"/>
          <wp:docPr id="4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39AF" w:rsidRDefault="00696D03" w:rsidP="007639AF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B12E53">
      <w:rPr>
        <w:noProof/>
        <w:sz w:val="20"/>
      </w:rPr>
      <w:pict>
        <v:rect id="Rectangle 1" o:spid="_x0000_s1025" style="position:absolute;margin-left:-17.05pt;margin-top:-8.55pt;width:34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3hrg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" filled="f" stroked="f">
          <v:textbox inset="1pt,1pt,1pt,1pt">
            <w:txbxContent>
              <w:p w:rsidR="007639AF" w:rsidRPr="00582CB7" w:rsidRDefault="00696D03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 w:rsidRPr="00B12E53">
      <w:rPr>
        <w:noProof/>
        <w:sz w:val="20"/>
      </w:rPr>
      <w:pict>
        <v:line id="Line 3" o:spid="_x0000_s1027" style="position:absolute;z-index:251658240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lu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IJWuW4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D182D"/>
    <w:rsid w:val="002F4975"/>
    <w:rsid w:val="00390B8E"/>
    <w:rsid w:val="00553D6C"/>
    <w:rsid w:val="00696D03"/>
    <w:rsid w:val="006A20C2"/>
    <w:rsid w:val="007D182D"/>
    <w:rsid w:val="009256E8"/>
    <w:rsid w:val="00B8498A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82D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7D182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7D182D"/>
    <w:pPr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7D182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8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82D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2024-06-14T19:51:00Z</dcterms:created>
  <dcterms:modified xsi:type="dcterms:W3CDTF">2024-06-14T19:52:00Z</dcterms:modified>
</cp:coreProperties>
</file>