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ACC" w:rsidRPr="00E4795C" w:rsidRDefault="004E1ACC" w:rsidP="004E1ACC">
      <w:pPr>
        <w:tabs>
          <w:tab w:val="left" w:pos="8364"/>
          <w:tab w:val="left" w:pos="8505"/>
        </w:tabs>
        <w:spacing w:line="276" w:lineRule="auto"/>
        <w:ind w:left="2835" w:right="358"/>
        <w:rPr>
          <w:rFonts w:ascii="Lucida Bright" w:hAnsi="Lucida Bright" w:cs="Courier New"/>
        </w:rPr>
      </w:pPr>
      <w:r w:rsidRPr="00E4795C">
        <w:rPr>
          <w:rFonts w:ascii="Lucida Bright" w:hAnsi="Lucida Bright" w:cs="Courier New"/>
          <w:b/>
          <w:bCs/>
        </w:rPr>
        <w:t>JOÃO DE OLIVEIRA JUNIOR</w:t>
      </w:r>
      <w:r w:rsidRPr="00E4795C">
        <w:rPr>
          <w:rFonts w:ascii="Lucida Bright" w:hAnsi="Lucida Bright" w:cs="Courier New"/>
          <w:b/>
        </w:rPr>
        <w:t>,</w:t>
      </w:r>
      <w:r w:rsidRPr="00E4795C">
        <w:rPr>
          <w:rFonts w:ascii="Lucida Bright" w:hAnsi="Lucida Bright" w:cs="Courier New"/>
        </w:rPr>
        <w:t xml:space="preserve"> vereador abaixo assinado, usando de suas atribuições que lhe é conferida por lei, apresenta à judiciosa apreciação da Colenda Câmara de Vereadores de Porecatu, o seguinte: </w:t>
      </w:r>
    </w:p>
    <w:p w:rsidR="004E1ACC" w:rsidRDefault="004E1ACC" w:rsidP="004E1ACC">
      <w:pPr>
        <w:tabs>
          <w:tab w:val="left" w:pos="8364"/>
          <w:tab w:val="left" w:pos="8505"/>
        </w:tabs>
        <w:autoSpaceDE w:val="0"/>
        <w:autoSpaceDN w:val="0"/>
        <w:adjustRightInd w:val="0"/>
        <w:ind w:left="2880" w:right="358"/>
        <w:rPr>
          <w:rFonts w:ascii="Lucida Bright" w:hAnsi="Lucida Bright" w:cs="Courier New"/>
          <w:u w:val="single"/>
        </w:rPr>
      </w:pPr>
    </w:p>
    <w:p w:rsidR="00E4795C" w:rsidRPr="00E4795C" w:rsidRDefault="00E4795C" w:rsidP="004E1ACC">
      <w:pPr>
        <w:tabs>
          <w:tab w:val="left" w:pos="8364"/>
          <w:tab w:val="left" w:pos="8505"/>
        </w:tabs>
        <w:autoSpaceDE w:val="0"/>
        <w:autoSpaceDN w:val="0"/>
        <w:adjustRightInd w:val="0"/>
        <w:ind w:left="2880" w:right="358"/>
        <w:rPr>
          <w:rFonts w:ascii="Lucida Bright" w:hAnsi="Lucida Bright" w:cs="Courier New"/>
          <w:u w:val="single"/>
        </w:rPr>
      </w:pPr>
    </w:p>
    <w:p w:rsidR="004E1ACC" w:rsidRPr="00E4795C" w:rsidRDefault="004E1ACC" w:rsidP="004E1ACC">
      <w:pPr>
        <w:tabs>
          <w:tab w:val="left" w:pos="8505"/>
        </w:tabs>
        <w:ind w:right="358"/>
        <w:rPr>
          <w:rFonts w:ascii="Lucida Bright" w:hAnsi="Lucida Bright" w:cs="Courier New"/>
        </w:rPr>
      </w:pPr>
    </w:p>
    <w:p w:rsidR="004E1ACC" w:rsidRPr="00E4795C" w:rsidRDefault="004E1ACC" w:rsidP="004E1ACC">
      <w:pPr>
        <w:pStyle w:val="Ttulo2"/>
        <w:tabs>
          <w:tab w:val="left" w:pos="8364"/>
          <w:tab w:val="left" w:pos="8505"/>
        </w:tabs>
        <w:ind w:left="2880" w:right="358"/>
        <w:rPr>
          <w:rFonts w:ascii="Lucida Bright" w:hAnsi="Lucida Bright" w:cs="Courier New"/>
          <w:b/>
        </w:rPr>
      </w:pPr>
      <w:r w:rsidRPr="00E4795C">
        <w:rPr>
          <w:rFonts w:ascii="Lucida Bright" w:hAnsi="Lucida Bright" w:cs="Courier New"/>
          <w:b/>
        </w:rPr>
        <w:t xml:space="preserve">PROJETO DE LEI Nº   </w:t>
      </w:r>
      <w:r w:rsidR="00E4795C" w:rsidRPr="00E4795C">
        <w:rPr>
          <w:rFonts w:ascii="Lucida Bright" w:hAnsi="Lucida Bright" w:cs="Courier New"/>
          <w:b/>
        </w:rPr>
        <w:t>16</w:t>
      </w:r>
      <w:r w:rsidRPr="00E4795C">
        <w:rPr>
          <w:rFonts w:ascii="Lucida Bright" w:hAnsi="Lucida Bright" w:cs="Courier New"/>
          <w:b/>
        </w:rPr>
        <w:t>/2024</w:t>
      </w:r>
    </w:p>
    <w:p w:rsidR="004E1ACC" w:rsidRDefault="004E1ACC" w:rsidP="004E1ACC">
      <w:pPr>
        <w:tabs>
          <w:tab w:val="left" w:pos="8364"/>
          <w:tab w:val="left" w:pos="8505"/>
        </w:tabs>
        <w:ind w:right="358"/>
        <w:rPr>
          <w:rFonts w:ascii="Lucida Bright" w:hAnsi="Lucida Bright" w:cs="Courier New"/>
        </w:rPr>
      </w:pPr>
    </w:p>
    <w:p w:rsidR="00E4795C" w:rsidRDefault="00E4795C" w:rsidP="004E1ACC">
      <w:pPr>
        <w:tabs>
          <w:tab w:val="left" w:pos="8364"/>
          <w:tab w:val="left" w:pos="8505"/>
        </w:tabs>
        <w:ind w:right="358"/>
        <w:rPr>
          <w:rFonts w:ascii="Lucida Bright" w:hAnsi="Lucida Bright" w:cs="Courier New"/>
        </w:rPr>
      </w:pPr>
    </w:p>
    <w:p w:rsidR="00E4795C" w:rsidRPr="00E4795C" w:rsidRDefault="00E4795C" w:rsidP="004E1ACC">
      <w:pPr>
        <w:tabs>
          <w:tab w:val="left" w:pos="8364"/>
          <w:tab w:val="left" w:pos="8505"/>
        </w:tabs>
        <w:ind w:right="358"/>
        <w:rPr>
          <w:rFonts w:ascii="Lucida Bright" w:hAnsi="Lucida Bright" w:cs="Courier New"/>
        </w:rPr>
      </w:pPr>
    </w:p>
    <w:p w:rsidR="004E1ACC" w:rsidRPr="00E4795C" w:rsidRDefault="004E1ACC" w:rsidP="004E1ACC">
      <w:pPr>
        <w:tabs>
          <w:tab w:val="left" w:pos="8364"/>
          <w:tab w:val="left" w:pos="8505"/>
        </w:tabs>
        <w:ind w:right="358"/>
        <w:rPr>
          <w:rFonts w:ascii="Lucida Bright" w:hAnsi="Lucida Bright" w:cs="Courier New"/>
          <w:b/>
          <w:i/>
        </w:rPr>
      </w:pPr>
    </w:p>
    <w:p w:rsidR="004E1ACC" w:rsidRPr="00E4795C" w:rsidRDefault="004E1ACC" w:rsidP="00D32F95">
      <w:pPr>
        <w:pStyle w:val="Recuodecorpodetexto"/>
        <w:tabs>
          <w:tab w:val="left" w:pos="8505"/>
        </w:tabs>
        <w:spacing w:line="276" w:lineRule="auto"/>
        <w:ind w:left="0" w:right="358"/>
        <w:rPr>
          <w:rFonts w:ascii="Lucida Bright" w:hAnsi="Lucida Bright" w:cs="Courier New"/>
        </w:rPr>
      </w:pPr>
      <w:r w:rsidRPr="00E4795C">
        <w:rPr>
          <w:rFonts w:ascii="Lucida Bright" w:hAnsi="Lucida Bright" w:cs="Courier New"/>
          <w:b/>
          <w:i/>
        </w:rPr>
        <w:t xml:space="preserve">SÚMULA – </w:t>
      </w:r>
      <w:r w:rsidRPr="00E4795C">
        <w:rPr>
          <w:rFonts w:ascii="Lucida Bright" w:hAnsi="Lucida Bright" w:cs="Courier New"/>
          <w:i/>
        </w:rPr>
        <w:t>DISPÕE SOBRE A CRIAÇÃO DO SELO EMPRESA AMIGA DOS AUTISTAS E PORTADORES DE TDAH E DÁ OUTRAS PROVIDÊNCIAS</w:t>
      </w:r>
      <w:r w:rsidRPr="00E4795C">
        <w:rPr>
          <w:rFonts w:ascii="Lucida Bright" w:hAnsi="Lucida Bright" w:cs="Courier New"/>
        </w:rPr>
        <w:t>.</w:t>
      </w:r>
    </w:p>
    <w:p w:rsidR="004E1ACC" w:rsidRDefault="004E1ACC" w:rsidP="004E1ACC">
      <w:pPr>
        <w:pStyle w:val="Recuodecorpodetexto2"/>
        <w:tabs>
          <w:tab w:val="left" w:pos="8505"/>
        </w:tabs>
        <w:spacing w:after="0" w:line="276" w:lineRule="auto"/>
        <w:ind w:left="0" w:right="358"/>
        <w:rPr>
          <w:rFonts w:ascii="Lucida Bright" w:hAnsi="Lucida Bright" w:cs="Courier New"/>
        </w:rPr>
      </w:pPr>
    </w:p>
    <w:p w:rsidR="00E4795C" w:rsidRDefault="00E4795C" w:rsidP="004E1ACC">
      <w:pPr>
        <w:pStyle w:val="Recuodecorpodetexto2"/>
        <w:tabs>
          <w:tab w:val="left" w:pos="8505"/>
        </w:tabs>
        <w:spacing w:after="0" w:line="276" w:lineRule="auto"/>
        <w:ind w:left="0" w:right="358"/>
        <w:rPr>
          <w:rFonts w:ascii="Lucida Bright" w:hAnsi="Lucida Bright" w:cs="Courier New"/>
        </w:rPr>
      </w:pPr>
    </w:p>
    <w:p w:rsidR="00E4795C" w:rsidRPr="00E4795C" w:rsidRDefault="00E4795C" w:rsidP="004E1ACC">
      <w:pPr>
        <w:pStyle w:val="Recuodecorpodetexto2"/>
        <w:tabs>
          <w:tab w:val="left" w:pos="8505"/>
        </w:tabs>
        <w:spacing w:after="0" w:line="276" w:lineRule="auto"/>
        <w:ind w:left="0" w:right="358"/>
        <w:rPr>
          <w:rFonts w:ascii="Lucida Bright" w:hAnsi="Lucida Bright" w:cs="Courier New"/>
        </w:rPr>
      </w:pPr>
    </w:p>
    <w:p w:rsidR="004E1ACC" w:rsidRPr="00E4795C" w:rsidRDefault="004E1ACC" w:rsidP="00E4795C">
      <w:pPr>
        <w:spacing w:line="276" w:lineRule="auto"/>
        <w:ind w:right="358" w:firstLine="1701"/>
        <w:rPr>
          <w:rFonts w:ascii="Lucida Bright" w:hAnsi="Lucida Bright" w:cs="Courier New"/>
        </w:rPr>
      </w:pPr>
      <w:r w:rsidRPr="00E4795C">
        <w:rPr>
          <w:rFonts w:ascii="Lucida Bright" w:hAnsi="Lucida Bright" w:cs="Courier New"/>
        </w:rPr>
        <w:t>Art. 1º – Fica instituído, no âmbito do</w:t>
      </w:r>
      <w:r w:rsidR="00B9130D" w:rsidRPr="00E4795C">
        <w:rPr>
          <w:rFonts w:ascii="Lucida Bright" w:hAnsi="Lucida Bright" w:cs="Courier New"/>
        </w:rPr>
        <w:t xml:space="preserve"> Município de Porecatu, </w:t>
      </w:r>
      <w:r w:rsidRPr="00E4795C">
        <w:rPr>
          <w:rFonts w:ascii="Lucida Bright" w:hAnsi="Lucida Bright" w:cs="Courier New"/>
        </w:rPr>
        <w:t>o selo Empresa Amiga dos Autistas e Portadores de TDAH, destinado aos estabelecimentos empresariais que adotem política interna de inserção no mercado de trabalho de pessoas com transtorno do espectro autista e transtorno de déficit de atenção com hiperatividade – TDAH.</w:t>
      </w:r>
    </w:p>
    <w:p w:rsidR="004E1ACC" w:rsidRPr="00E4795C" w:rsidRDefault="004E1ACC" w:rsidP="00E4795C">
      <w:pPr>
        <w:spacing w:line="276" w:lineRule="auto"/>
        <w:ind w:right="358" w:firstLine="1701"/>
        <w:rPr>
          <w:rFonts w:ascii="Lucida Bright" w:hAnsi="Lucida Bright" w:cs="Courier New"/>
        </w:rPr>
      </w:pPr>
    </w:p>
    <w:p w:rsidR="004E1ACC" w:rsidRPr="00E4795C" w:rsidRDefault="004E1ACC" w:rsidP="00E4795C">
      <w:pPr>
        <w:spacing w:line="276" w:lineRule="auto"/>
        <w:ind w:right="358" w:firstLine="1701"/>
        <w:rPr>
          <w:rFonts w:ascii="Lucida Bright" w:hAnsi="Lucida Bright" w:cs="Courier New"/>
        </w:rPr>
      </w:pPr>
      <w:r w:rsidRPr="00E4795C">
        <w:rPr>
          <w:rFonts w:ascii="Lucida Bright" w:hAnsi="Lucida Bright" w:cs="Courier New"/>
        </w:rPr>
        <w:t>Art. 2º – Para fins de aplicação desta lei, entende-se como pessoa com transtorno do espectro autista aquele definido no art. 1º, § 1º, incisos I e II, da Lei Federal nº 12.764, de 27 de dezembro de 2012.</w:t>
      </w:r>
    </w:p>
    <w:p w:rsidR="004E1ACC" w:rsidRPr="00E4795C" w:rsidRDefault="004E1ACC" w:rsidP="00E4795C">
      <w:pPr>
        <w:spacing w:line="276" w:lineRule="auto"/>
        <w:ind w:right="358" w:firstLine="1701"/>
        <w:rPr>
          <w:rFonts w:ascii="Lucida Bright" w:hAnsi="Lucida Bright" w:cs="Courier New"/>
        </w:rPr>
      </w:pPr>
    </w:p>
    <w:p w:rsidR="004E1ACC" w:rsidRPr="00E4795C" w:rsidRDefault="004E1ACC" w:rsidP="00E4795C">
      <w:pPr>
        <w:spacing w:line="276" w:lineRule="auto"/>
        <w:ind w:right="358" w:firstLine="1701"/>
        <w:rPr>
          <w:rFonts w:ascii="Lucida Bright" w:hAnsi="Lucida Bright" w:cs="Courier New"/>
        </w:rPr>
      </w:pPr>
      <w:r w:rsidRPr="00E4795C">
        <w:rPr>
          <w:rFonts w:ascii="Lucida Bright" w:hAnsi="Lucida Bright" w:cs="Courier New"/>
        </w:rPr>
        <w:t>Art. 3º – Serão consideradas iniciativas empresariais favoráveis à inclusão das pessoas com autismo e com transtorno de déficit de atenção com hiperatividade – TDAH –, entre outras, a reserva de postos de trabalho específicos, a capacitação para o exercício de funções de maior remuneração e a promoção ou patrocínio de eventos culturais dirigidos a esse segmento.</w:t>
      </w:r>
    </w:p>
    <w:p w:rsidR="004E1ACC" w:rsidRPr="00E4795C" w:rsidRDefault="004E1ACC" w:rsidP="00E4795C">
      <w:pPr>
        <w:spacing w:line="276" w:lineRule="auto"/>
        <w:ind w:right="358" w:firstLine="1701"/>
        <w:rPr>
          <w:rFonts w:ascii="Lucida Bright" w:hAnsi="Lucida Bright" w:cs="Courier New"/>
        </w:rPr>
      </w:pPr>
    </w:p>
    <w:p w:rsidR="004E1ACC" w:rsidRPr="00E4795C" w:rsidRDefault="004E1ACC" w:rsidP="00E4795C">
      <w:pPr>
        <w:spacing w:line="276" w:lineRule="auto"/>
        <w:ind w:right="358" w:firstLine="1701"/>
        <w:rPr>
          <w:rFonts w:ascii="Lucida Bright" w:hAnsi="Lucida Bright" w:cs="Courier New"/>
        </w:rPr>
      </w:pPr>
      <w:r w:rsidRPr="00E4795C">
        <w:rPr>
          <w:rFonts w:ascii="Lucida Bright" w:hAnsi="Lucida Bright" w:cs="Courier New"/>
        </w:rPr>
        <w:t>Art. 4º – São objetivos desta lei:</w:t>
      </w:r>
    </w:p>
    <w:p w:rsidR="004E1ACC" w:rsidRPr="00E4795C" w:rsidRDefault="004E1ACC" w:rsidP="00E4795C">
      <w:pPr>
        <w:spacing w:line="276" w:lineRule="auto"/>
        <w:ind w:right="358" w:firstLine="1701"/>
        <w:rPr>
          <w:rFonts w:ascii="Lucida Bright" w:hAnsi="Lucida Bright" w:cs="Courier New"/>
        </w:rPr>
      </w:pPr>
    </w:p>
    <w:p w:rsidR="004E1ACC" w:rsidRPr="00E4795C" w:rsidRDefault="004E1ACC" w:rsidP="00E4795C">
      <w:pPr>
        <w:spacing w:line="276" w:lineRule="auto"/>
        <w:ind w:right="358" w:firstLine="1701"/>
        <w:rPr>
          <w:rFonts w:ascii="Lucida Bright" w:hAnsi="Lucida Bright" w:cs="Courier New"/>
        </w:rPr>
      </w:pPr>
      <w:r w:rsidRPr="00E4795C">
        <w:rPr>
          <w:rFonts w:ascii="Lucida Bright" w:hAnsi="Lucida Bright" w:cs="Courier New"/>
        </w:rPr>
        <w:t xml:space="preserve">I – enaltecer e homenagear os estabelecimentos empresariais que promovam destacadamente a inserção no seu quadro de empregados </w:t>
      </w:r>
      <w:r w:rsidRPr="00E4795C">
        <w:rPr>
          <w:rFonts w:ascii="Lucida Bright" w:hAnsi="Lucida Bright" w:cs="Courier New"/>
        </w:rPr>
        <w:lastRenderedPageBreak/>
        <w:t>pessoas com transtorno do espectro autista e transtorno de déficit de atenção com hiperatividade – TDAH.</w:t>
      </w:r>
    </w:p>
    <w:p w:rsidR="004E1ACC" w:rsidRPr="00E4795C" w:rsidRDefault="004E1ACC" w:rsidP="00E4795C">
      <w:pPr>
        <w:spacing w:line="276" w:lineRule="auto"/>
        <w:ind w:right="358" w:firstLine="1701"/>
        <w:rPr>
          <w:rFonts w:ascii="Lucida Bright" w:hAnsi="Lucida Bright" w:cs="Courier New"/>
        </w:rPr>
      </w:pPr>
    </w:p>
    <w:p w:rsidR="004E1ACC" w:rsidRPr="00E4795C" w:rsidRDefault="004E1ACC" w:rsidP="00E4795C">
      <w:pPr>
        <w:spacing w:line="276" w:lineRule="auto"/>
        <w:ind w:right="358" w:firstLine="1701"/>
        <w:rPr>
          <w:rFonts w:ascii="Lucida Bright" w:hAnsi="Lucida Bright" w:cs="Courier New"/>
        </w:rPr>
      </w:pPr>
      <w:r w:rsidRPr="00E4795C">
        <w:rPr>
          <w:rFonts w:ascii="Lucida Bright" w:hAnsi="Lucida Bright" w:cs="Courier New"/>
        </w:rPr>
        <w:t xml:space="preserve">II – difundir a importância da adaptação nas empresas para a inserção dos autistas e </w:t>
      </w:r>
      <w:proofErr w:type="spellStart"/>
      <w:r w:rsidRPr="00E4795C">
        <w:rPr>
          <w:rFonts w:ascii="Lucida Bright" w:hAnsi="Lucida Bright" w:cs="Courier New"/>
        </w:rPr>
        <w:t>TDAHs</w:t>
      </w:r>
      <w:proofErr w:type="spellEnd"/>
      <w:r w:rsidRPr="00E4795C">
        <w:rPr>
          <w:rFonts w:ascii="Lucida Bright" w:hAnsi="Lucida Bright" w:cs="Courier New"/>
        </w:rPr>
        <w:t xml:space="preserve"> no quadro de funcionários.</w:t>
      </w:r>
    </w:p>
    <w:p w:rsidR="004E1ACC" w:rsidRPr="00E4795C" w:rsidRDefault="004E1ACC" w:rsidP="00E4795C">
      <w:pPr>
        <w:spacing w:line="276" w:lineRule="auto"/>
        <w:ind w:right="358" w:firstLine="1701"/>
        <w:rPr>
          <w:rFonts w:ascii="Lucida Bright" w:hAnsi="Lucida Bright" w:cs="Courier New"/>
        </w:rPr>
      </w:pPr>
    </w:p>
    <w:p w:rsidR="004E1ACC" w:rsidRPr="00E4795C" w:rsidRDefault="004E1ACC" w:rsidP="00E4795C">
      <w:pPr>
        <w:spacing w:line="276" w:lineRule="auto"/>
        <w:ind w:right="358" w:firstLine="1701"/>
        <w:rPr>
          <w:rFonts w:ascii="Lucida Bright" w:hAnsi="Lucida Bright" w:cs="Courier New"/>
        </w:rPr>
      </w:pPr>
      <w:r w:rsidRPr="00E4795C">
        <w:rPr>
          <w:rFonts w:ascii="Lucida Bright" w:hAnsi="Lucida Bright" w:cs="Courier New"/>
        </w:rPr>
        <w:t>Art. 5º – O estabelecimento detentor do selo Empresa Amiga dos Autistas poderá utilizá-lo em suas peças publicitárias.</w:t>
      </w:r>
    </w:p>
    <w:p w:rsidR="004E1ACC" w:rsidRPr="00E4795C" w:rsidRDefault="004E1ACC" w:rsidP="00E4795C">
      <w:pPr>
        <w:spacing w:line="276" w:lineRule="auto"/>
        <w:ind w:right="358" w:firstLine="1701"/>
        <w:rPr>
          <w:rFonts w:ascii="Lucida Bright" w:hAnsi="Lucida Bright" w:cs="Courier New"/>
        </w:rPr>
      </w:pPr>
    </w:p>
    <w:p w:rsidR="004E1ACC" w:rsidRPr="00E4795C" w:rsidRDefault="004E1ACC" w:rsidP="00E4795C">
      <w:pPr>
        <w:spacing w:line="276" w:lineRule="auto"/>
        <w:ind w:right="358" w:firstLine="1701"/>
        <w:rPr>
          <w:rFonts w:ascii="Lucida Bright" w:hAnsi="Lucida Bright" w:cs="Courier New"/>
        </w:rPr>
      </w:pPr>
      <w:r w:rsidRPr="00E4795C">
        <w:rPr>
          <w:rFonts w:ascii="Lucida Bright" w:hAnsi="Lucida Bright" w:cs="Courier New"/>
        </w:rPr>
        <w:t>Parágrafo único – O prazo de participação e uso publicitário do selo Empresa Amiga dos Autistas, na forma do caput deste artigo, será de dois anos, podendo ser renovado por igua</w:t>
      </w:r>
      <w:r w:rsidR="00D32F95" w:rsidRPr="00E4795C">
        <w:rPr>
          <w:rFonts w:ascii="Lucida Bright" w:hAnsi="Lucida Bright" w:cs="Courier New"/>
        </w:rPr>
        <w:t>l</w:t>
      </w:r>
      <w:r w:rsidRPr="00E4795C">
        <w:rPr>
          <w:rFonts w:ascii="Lucida Bright" w:hAnsi="Lucida Bright" w:cs="Courier New"/>
        </w:rPr>
        <w:t xml:space="preserve"> período, sempre condicionado a outras iniciativas que venham a ser adotadas pela empresa.</w:t>
      </w:r>
    </w:p>
    <w:p w:rsidR="004E1ACC" w:rsidRPr="00E4795C" w:rsidRDefault="004E1ACC" w:rsidP="00E4795C">
      <w:pPr>
        <w:spacing w:line="276" w:lineRule="auto"/>
        <w:ind w:right="358" w:firstLine="1701"/>
        <w:rPr>
          <w:rFonts w:ascii="Lucida Bright" w:hAnsi="Lucida Bright" w:cs="Courier New"/>
        </w:rPr>
      </w:pPr>
    </w:p>
    <w:p w:rsidR="004E1ACC" w:rsidRPr="00E4795C" w:rsidRDefault="004E1ACC" w:rsidP="00E4795C">
      <w:pPr>
        <w:spacing w:line="276" w:lineRule="auto"/>
        <w:ind w:right="358" w:firstLine="1701"/>
        <w:rPr>
          <w:rFonts w:ascii="Lucida Bright" w:hAnsi="Lucida Bright" w:cs="Courier New"/>
        </w:rPr>
      </w:pPr>
      <w:r w:rsidRPr="00E4795C">
        <w:rPr>
          <w:rFonts w:ascii="Lucida Bright" w:hAnsi="Lucida Bright" w:cs="Courier New"/>
        </w:rPr>
        <w:t>Art. 6º – O Poder Executivo regulamentará a presente lei no que couber.</w:t>
      </w:r>
    </w:p>
    <w:p w:rsidR="004E1ACC" w:rsidRPr="00E4795C" w:rsidRDefault="004E1ACC" w:rsidP="00E4795C">
      <w:pPr>
        <w:pStyle w:val="Recuodecorpodetexto2"/>
        <w:tabs>
          <w:tab w:val="left" w:pos="8505"/>
        </w:tabs>
        <w:spacing w:after="0" w:line="276" w:lineRule="auto"/>
        <w:ind w:left="0" w:right="358" w:firstLine="1701"/>
        <w:rPr>
          <w:rFonts w:ascii="Lucida Bright" w:hAnsi="Lucida Bright" w:cs="Courier New"/>
        </w:rPr>
      </w:pPr>
    </w:p>
    <w:p w:rsidR="004E1ACC" w:rsidRPr="00E4795C" w:rsidRDefault="00D32F95" w:rsidP="00E4795C">
      <w:pPr>
        <w:pStyle w:val="Recuodecorpodetexto2"/>
        <w:tabs>
          <w:tab w:val="left" w:pos="8505"/>
        </w:tabs>
        <w:spacing w:after="0" w:line="276" w:lineRule="auto"/>
        <w:ind w:left="0" w:right="358" w:firstLine="1701"/>
        <w:rPr>
          <w:rFonts w:ascii="Lucida Bright" w:hAnsi="Lucida Bright" w:cs="Courier New"/>
        </w:rPr>
      </w:pPr>
      <w:r w:rsidRPr="00E4795C">
        <w:rPr>
          <w:rFonts w:ascii="Lucida Bright" w:hAnsi="Lucida Bright" w:cs="Courier New"/>
        </w:rPr>
        <w:t xml:space="preserve">Art. 7º – </w:t>
      </w:r>
      <w:r w:rsidR="004E1ACC" w:rsidRPr="00E4795C">
        <w:rPr>
          <w:rFonts w:ascii="Lucida Bright" w:hAnsi="Lucida Bright" w:cs="Courier New"/>
        </w:rPr>
        <w:t xml:space="preserve"> Esta lei entrará em vigor na data de sua publicação, revogadas disposições em contrário.</w:t>
      </w:r>
    </w:p>
    <w:p w:rsidR="004E1ACC" w:rsidRPr="00E4795C" w:rsidRDefault="004E1ACC" w:rsidP="00E4795C">
      <w:pPr>
        <w:tabs>
          <w:tab w:val="left" w:pos="8505"/>
        </w:tabs>
        <w:autoSpaceDE w:val="0"/>
        <w:autoSpaceDN w:val="0"/>
        <w:adjustRightInd w:val="0"/>
        <w:spacing w:line="276" w:lineRule="auto"/>
        <w:ind w:right="358" w:firstLine="1701"/>
        <w:rPr>
          <w:rFonts w:ascii="Lucida Bright" w:hAnsi="Lucida Bright" w:cs="Courier New"/>
        </w:rPr>
      </w:pPr>
    </w:p>
    <w:p w:rsidR="004E1ACC" w:rsidRPr="00E4795C" w:rsidRDefault="004E1ACC" w:rsidP="00E4795C">
      <w:pPr>
        <w:tabs>
          <w:tab w:val="left" w:pos="8505"/>
        </w:tabs>
        <w:autoSpaceDE w:val="0"/>
        <w:autoSpaceDN w:val="0"/>
        <w:adjustRightInd w:val="0"/>
        <w:spacing w:line="276" w:lineRule="auto"/>
        <w:ind w:right="358" w:firstLine="1701"/>
        <w:rPr>
          <w:rFonts w:ascii="Lucida Bright" w:hAnsi="Lucida Bright" w:cs="Courier New"/>
        </w:rPr>
      </w:pPr>
      <w:r w:rsidRPr="00E4795C">
        <w:rPr>
          <w:rFonts w:ascii="Lucida Bright" w:hAnsi="Lucida Bright" w:cs="Courier New"/>
        </w:rPr>
        <w:t xml:space="preserve">Porecatu, </w:t>
      </w:r>
      <w:r w:rsidR="00D32F95" w:rsidRPr="00E4795C">
        <w:rPr>
          <w:rFonts w:ascii="Lucida Bright" w:hAnsi="Lucida Bright" w:cs="Courier New"/>
        </w:rPr>
        <w:t>18</w:t>
      </w:r>
      <w:r w:rsidRPr="00E4795C">
        <w:rPr>
          <w:rFonts w:ascii="Lucida Bright" w:hAnsi="Lucida Bright" w:cs="Courier New"/>
        </w:rPr>
        <w:t xml:space="preserve"> de </w:t>
      </w:r>
      <w:r w:rsidR="00D32F95" w:rsidRPr="00E4795C">
        <w:rPr>
          <w:rFonts w:ascii="Lucida Bright" w:hAnsi="Lucida Bright" w:cs="Courier New"/>
        </w:rPr>
        <w:t>março</w:t>
      </w:r>
      <w:r w:rsidRPr="00E4795C">
        <w:rPr>
          <w:rFonts w:ascii="Lucida Bright" w:hAnsi="Lucida Bright" w:cs="Courier New"/>
        </w:rPr>
        <w:t xml:space="preserve"> de 2024.</w:t>
      </w:r>
    </w:p>
    <w:p w:rsidR="004E1ACC" w:rsidRDefault="004E1ACC" w:rsidP="00D32F95">
      <w:pPr>
        <w:tabs>
          <w:tab w:val="left" w:pos="8364"/>
          <w:tab w:val="left" w:pos="8505"/>
        </w:tabs>
        <w:spacing w:line="276" w:lineRule="auto"/>
        <w:ind w:right="358"/>
        <w:rPr>
          <w:rFonts w:ascii="Lucida Bright" w:hAnsi="Lucida Bright" w:cs="Courier New"/>
        </w:rPr>
      </w:pPr>
    </w:p>
    <w:p w:rsidR="00E4795C" w:rsidRPr="00E4795C" w:rsidRDefault="00E4795C" w:rsidP="00D32F95">
      <w:pPr>
        <w:tabs>
          <w:tab w:val="left" w:pos="8364"/>
          <w:tab w:val="left" w:pos="8505"/>
        </w:tabs>
        <w:spacing w:line="276" w:lineRule="auto"/>
        <w:ind w:right="358"/>
        <w:rPr>
          <w:rFonts w:ascii="Lucida Bright" w:hAnsi="Lucida Bright" w:cs="Courier New"/>
        </w:rPr>
      </w:pPr>
    </w:p>
    <w:p w:rsidR="004E1ACC" w:rsidRPr="00E4795C" w:rsidRDefault="004E1ACC" w:rsidP="004E1ACC">
      <w:pPr>
        <w:tabs>
          <w:tab w:val="left" w:pos="8364"/>
          <w:tab w:val="left" w:pos="8505"/>
        </w:tabs>
        <w:ind w:right="358"/>
        <w:rPr>
          <w:rFonts w:ascii="Lucida Bright" w:hAnsi="Lucida Bright" w:cs="Courier New"/>
        </w:rPr>
      </w:pPr>
    </w:p>
    <w:p w:rsidR="004E1ACC" w:rsidRPr="00E4795C" w:rsidRDefault="004E1ACC" w:rsidP="004E1ACC">
      <w:pPr>
        <w:tabs>
          <w:tab w:val="left" w:pos="8364"/>
          <w:tab w:val="left" w:pos="8505"/>
        </w:tabs>
        <w:ind w:right="358"/>
        <w:rPr>
          <w:rFonts w:ascii="Lucida Bright" w:hAnsi="Lucida Bright" w:cs="Courier New"/>
        </w:rPr>
      </w:pPr>
    </w:p>
    <w:p w:rsidR="004E1ACC" w:rsidRPr="00E4795C" w:rsidRDefault="004E1ACC" w:rsidP="00D32F95">
      <w:pPr>
        <w:pStyle w:val="Ttulo1"/>
        <w:tabs>
          <w:tab w:val="left" w:pos="8364"/>
          <w:tab w:val="left" w:pos="8505"/>
        </w:tabs>
        <w:spacing w:before="0"/>
        <w:ind w:right="358"/>
        <w:jc w:val="center"/>
        <w:rPr>
          <w:rFonts w:ascii="Lucida Bright" w:hAnsi="Lucida Bright" w:cs="Courier New"/>
          <w:b w:val="0"/>
          <w:bCs w:val="0"/>
          <w:color w:val="auto"/>
          <w:sz w:val="24"/>
          <w:szCs w:val="24"/>
        </w:rPr>
      </w:pPr>
      <w:r w:rsidRPr="00E4795C">
        <w:rPr>
          <w:rFonts w:ascii="Lucida Bright" w:hAnsi="Lucida Bright" w:cs="Courier New"/>
          <w:b w:val="0"/>
          <w:bCs w:val="0"/>
          <w:color w:val="auto"/>
          <w:sz w:val="24"/>
          <w:szCs w:val="24"/>
        </w:rPr>
        <w:t>JOÃO DE OLIVEIRA JUNIOR</w:t>
      </w:r>
    </w:p>
    <w:p w:rsidR="004E1ACC" w:rsidRPr="00E4795C" w:rsidRDefault="004E1ACC" w:rsidP="00D32F95">
      <w:pPr>
        <w:tabs>
          <w:tab w:val="left" w:pos="8364"/>
          <w:tab w:val="left" w:pos="8505"/>
        </w:tabs>
        <w:spacing w:line="276" w:lineRule="auto"/>
        <w:ind w:right="358"/>
        <w:jc w:val="center"/>
        <w:rPr>
          <w:rFonts w:ascii="Lucida Bright" w:hAnsi="Lucida Bright" w:cs="Courier New"/>
        </w:rPr>
      </w:pPr>
      <w:r w:rsidRPr="00E4795C">
        <w:rPr>
          <w:rFonts w:ascii="Lucida Bright" w:hAnsi="Lucida Bright" w:cs="Courier New"/>
        </w:rPr>
        <w:t>VEREADOR</w:t>
      </w:r>
    </w:p>
    <w:p w:rsidR="004E1ACC" w:rsidRPr="00E4795C" w:rsidRDefault="004E1ACC" w:rsidP="004E1ACC">
      <w:pPr>
        <w:pStyle w:val="Ttulo1"/>
        <w:tabs>
          <w:tab w:val="left" w:pos="8364"/>
          <w:tab w:val="left" w:pos="8505"/>
        </w:tabs>
        <w:spacing w:before="0"/>
        <w:ind w:right="358"/>
        <w:rPr>
          <w:rFonts w:ascii="Lucida Bright" w:hAnsi="Lucida Bright" w:cs="Courier New"/>
          <w:b w:val="0"/>
          <w:bCs w:val="0"/>
          <w:color w:val="auto"/>
          <w:sz w:val="24"/>
          <w:szCs w:val="24"/>
        </w:rPr>
      </w:pPr>
    </w:p>
    <w:p w:rsidR="004E1ACC" w:rsidRPr="00E4795C" w:rsidRDefault="004E1ACC" w:rsidP="004E1ACC">
      <w:pPr>
        <w:tabs>
          <w:tab w:val="left" w:pos="8364"/>
          <w:tab w:val="left" w:pos="8505"/>
        </w:tabs>
        <w:spacing w:line="360" w:lineRule="auto"/>
        <w:ind w:right="358"/>
        <w:rPr>
          <w:rFonts w:ascii="Lucida Bright" w:hAnsi="Lucida Bright" w:cs="Courier New"/>
        </w:rPr>
      </w:pPr>
    </w:p>
    <w:p w:rsidR="004E1ACC" w:rsidRPr="00E4795C" w:rsidRDefault="004E1ACC" w:rsidP="004E1ACC">
      <w:pPr>
        <w:tabs>
          <w:tab w:val="left" w:pos="8364"/>
          <w:tab w:val="left" w:pos="8505"/>
        </w:tabs>
        <w:spacing w:line="360" w:lineRule="auto"/>
        <w:ind w:right="358"/>
        <w:rPr>
          <w:rFonts w:ascii="Lucida Bright" w:hAnsi="Lucida Bright" w:cs="Courier New"/>
        </w:rPr>
      </w:pPr>
      <w:r w:rsidRPr="00E4795C">
        <w:rPr>
          <w:rFonts w:ascii="Lucida Bright" w:hAnsi="Lucida Bright" w:cs="Courier New"/>
        </w:rPr>
        <w:t>Apoiamento:</w:t>
      </w:r>
    </w:p>
    <w:p w:rsidR="004E1ACC" w:rsidRPr="00E4795C" w:rsidRDefault="004E1ACC" w:rsidP="004E1ACC">
      <w:pPr>
        <w:tabs>
          <w:tab w:val="left" w:pos="8364"/>
          <w:tab w:val="left" w:pos="8505"/>
        </w:tabs>
        <w:spacing w:line="360" w:lineRule="auto"/>
        <w:ind w:right="358"/>
        <w:rPr>
          <w:rFonts w:ascii="Lucida Bright" w:hAnsi="Lucida Bright" w:cs="Courier New"/>
        </w:rPr>
      </w:pPr>
    </w:p>
    <w:p w:rsidR="004E1ACC" w:rsidRPr="00E4795C" w:rsidRDefault="004E1ACC" w:rsidP="004E1ACC">
      <w:pPr>
        <w:tabs>
          <w:tab w:val="left" w:pos="8364"/>
          <w:tab w:val="left" w:pos="8505"/>
        </w:tabs>
        <w:spacing w:line="360" w:lineRule="auto"/>
        <w:ind w:right="358"/>
        <w:rPr>
          <w:rFonts w:ascii="Lucida Bright" w:hAnsi="Lucida Bright" w:cs="Courier New"/>
        </w:rPr>
      </w:pPr>
    </w:p>
    <w:p w:rsidR="004E1ACC" w:rsidRPr="00E4795C" w:rsidRDefault="004E1ACC" w:rsidP="004E1ACC">
      <w:pPr>
        <w:tabs>
          <w:tab w:val="left" w:pos="8364"/>
          <w:tab w:val="left" w:pos="8505"/>
        </w:tabs>
        <w:spacing w:line="360" w:lineRule="auto"/>
        <w:ind w:right="358"/>
        <w:rPr>
          <w:rFonts w:ascii="Lucida Bright" w:hAnsi="Lucida Bright" w:cs="Courier New"/>
        </w:rPr>
      </w:pPr>
    </w:p>
    <w:p w:rsidR="00D32F95" w:rsidRPr="00E4795C" w:rsidRDefault="00D32F95" w:rsidP="004E1ACC">
      <w:pPr>
        <w:tabs>
          <w:tab w:val="left" w:pos="8364"/>
          <w:tab w:val="left" w:pos="8505"/>
        </w:tabs>
        <w:spacing w:line="360" w:lineRule="auto"/>
        <w:ind w:right="358"/>
        <w:rPr>
          <w:rFonts w:ascii="Lucida Bright" w:hAnsi="Lucida Bright" w:cs="Courier New"/>
        </w:rPr>
      </w:pPr>
    </w:p>
    <w:p w:rsidR="00D32F95" w:rsidRPr="00E4795C" w:rsidRDefault="00D32F95" w:rsidP="004E1ACC">
      <w:pPr>
        <w:tabs>
          <w:tab w:val="left" w:pos="8364"/>
          <w:tab w:val="left" w:pos="8505"/>
        </w:tabs>
        <w:spacing w:line="360" w:lineRule="auto"/>
        <w:ind w:right="358"/>
        <w:rPr>
          <w:rFonts w:ascii="Lucida Bright" w:hAnsi="Lucida Bright" w:cs="Courier New"/>
        </w:rPr>
      </w:pPr>
    </w:p>
    <w:p w:rsidR="00D32F95" w:rsidRPr="00E4795C" w:rsidRDefault="00D32F95" w:rsidP="004E1ACC">
      <w:pPr>
        <w:tabs>
          <w:tab w:val="left" w:pos="8364"/>
          <w:tab w:val="left" w:pos="8505"/>
        </w:tabs>
        <w:spacing w:line="360" w:lineRule="auto"/>
        <w:ind w:right="358"/>
        <w:rPr>
          <w:rFonts w:ascii="Lucida Bright" w:hAnsi="Lucida Bright" w:cs="Courier New"/>
        </w:rPr>
      </w:pPr>
    </w:p>
    <w:p w:rsidR="00D32F95" w:rsidRPr="00E4795C" w:rsidRDefault="00D32F95" w:rsidP="004E1ACC">
      <w:pPr>
        <w:tabs>
          <w:tab w:val="left" w:pos="8364"/>
          <w:tab w:val="left" w:pos="8505"/>
        </w:tabs>
        <w:spacing w:line="360" w:lineRule="auto"/>
        <w:ind w:right="358"/>
        <w:rPr>
          <w:rFonts w:ascii="Lucida Bright" w:hAnsi="Lucida Bright" w:cs="Courier New"/>
        </w:rPr>
      </w:pPr>
    </w:p>
    <w:p w:rsidR="004E1ACC" w:rsidRPr="00E4795C" w:rsidRDefault="004E1ACC" w:rsidP="00D32F95">
      <w:pPr>
        <w:tabs>
          <w:tab w:val="left" w:pos="8364"/>
          <w:tab w:val="left" w:pos="8505"/>
        </w:tabs>
        <w:spacing w:after="120" w:line="360" w:lineRule="auto"/>
        <w:ind w:right="358"/>
        <w:jc w:val="center"/>
        <w:rPr>
          <w:rFonts w:ascii="Lucida Bright" w:hAnsi="Lucida Bright" w:cs="Courier New"/>
          <w:b/>
        </w:rPr>
      </w:pPr>
      <w:r w:rsidRPr="00E4795C">
        <w:rPr>
          <w:rFonts w:ascii="Lucida Bright" w:hAnsi="Lucida Bright" w:cs="Courier New"/>
          <w:b/>
        </w:rPr>
        <w:lastRenderedPageBreak/>
        <w:t>JUSTIFICATIVA</w:t>
      </w:r>
    </w:p>
    <w:p w:rsidR="00D32F95" w:rsidRPr="00E4795C" w:rsidRDefault="00D32F95" w:rsidP="00E4795C">
      <w:pPr>
        <w:spacing w:after="120"/>
        <w:ind w:right="357" w:firstLine="1134"/>
        <w:rPr>
          <w:rFonts w:ascii="Lucida Bright" w:hAnsi="Lucida Bright" w:cs="Courier New"/>
        </w:rPr>
      </w:pPr>
      <w:r w:rsidRPr="00E4795C">
        <w:rPr>
          <w:rFonts w:ascii="Lucida Bright" w:hAnsi="Lucida Bright" w:cs="Courier New"/>
        </w:rPr>
        <w:t xml:space="preserve">Em 2012, foi sancionada a Lei nº 12.764, que instituiu a Política Nacional de Proteção dos Direitos da Pessoa com Transtorno do Espectro Autista, assegurando benefícios às pessoas com autismo nas áreas de saúde e educação, bem como, reforçou direitos básicos, entre eles, o direito ao trabalho. </w:t>
      </w:r>
    </w:p>
    <w:p w:rsidR="00D32F95" w:rsidRPr="00E4795C" w:rsidRDefault="00D32F95" w:rsidP="00E4795C">
      <w:pPr>
        <w:spacing w:after="120"/>
        <w:ind w:right="357" w:firstLine="1134"/>
        <w:rPr>
          <w:rFonts w:ascii="Lucida Bright" w:hAnsi="Lucida Bright" w:cs="Courier New"/>
        </w:rPr>
      </w:pPr>
      <w:r w:rsidRPr="00E4795C">
        <w:rPr>
          <w:rFonts w:ascii="Lucida Bright" w:hAnsi="Lucida Bright" w:cs="Courier New"/>
        </w:rPr>
        <w:t xml:space="preserve">A matéria aqui apresentada, busca valorizar e incentivar a inclusão da pessoa com transtorno do espectro autista e transtorno de déficit de atenção com hiperatividade – TDAH – na sociedade, por outro lado, visa estimular as empresas públicas e privadas a promoverem ações, isoladas ou em parceria, que possam facilitar </w:t>
      </w:r>
      <w:r w:rsidR="00017199" w:rsidRPr="00E4795C">
        <w:rPr>
          <w:rFonts w:ascii="Lucida Bright" w:hAnsi="Lucida Bright" w:cs="Courier New"/>
        </w:rPr>
        <w:t>est</w:t>
      </w:r>
      <w:r w:rsidRPr="00E4795C">
        <w:rPr>
          <w:rFonts w:ascii="Lucida Bright" w:hAnsi="Lucida Bright" w:cs="Courier New"/>
        </w:rPr>
        <w:t>a inclusão.</w:t>
      </w:r>
    </w:p>
    <w:p w:rsidR="00D32F95" w:rsidRPr="00E4795C" w:rsidRDefault="00D32F95" w:rsidP="00E4795C">
      <w:pPr>
        <w:spacing w:after="120"/>
        <w:ind w:right="357" w:firstLine="1134"/>
        <w:rPr>
          <w:rFonts w:ascii="Lucida Bright" w:hAnsi="Lucida Bright" w:cs="Courier New"/>
        </w:rPr>
      </w:pPr>
      <w:r w:rsidRPr="00E4795C">
        <w:rPr>
          <w:rFonts w:ascii="Lucida Bright" w:hAnsi="Lucida Bright" w:cs="Courier New"/>
        </w:rPr>
        <w:t>Por muitos anos, pessoas com deficiência – físicas, intelectuais, autistas, portadores de TDAH – f</w:t>
      </w:r>
      <w:r w:rsidR="00E4795C" w:rsidRPr="00E4795C">
        <w:rPr>
          <w:rFonts w:ascii="Lucida Bright" w:hAnsi="Lucida Bright" w:cs="Courier New"/>
        </w:rPr>
        <w:t xml:space="preserve">icaram à margem </w:t>
      </w:r>
      <w:r w:rsidRPr="00E4795C">
        <w:rPr>
          <w:rFonts w:ascii="Lucida Bright" w:hAnsi="Lucida Bright" w:cs="Courier New"/>
        </w:rPr>
        <w:t>do convívio social cotidiano das instituições (escolas, famílias, igrejas, trabalhos), pois eram percebidas como incapazes de exercerem direitos e deveres implícitos desse convívio.</w:t>
      </w:r>
      <w:r w:rsidR="00E4795C" w:rsidRPr="00E4795C">
        <w:rPr>
          <w:rFonts w:ascii="Lucida Bright" w:hAnsi="Lucida Bright" w:cs="Courier New"/>
        </w:rPr>
        <w:t xml:space="preserve"> Atualmente, a sociedade em geral está </w:t>
      </w:r>
      <w:r w:rsidRPr="00E4795C">
        <w:rPr>
          <w:rFonts w:ascii="Lucida Bright" w:hAnsi="Lucida Bright" w:cs="Courier New"/>
        </w:rPr>
        <w:t>entende</w:t>
      </w:r>
      <w:r w:rsidR="00E4795C" w:rsidRPr="00E4795C">
        <w:rPr>
          <w:rFonts w:ascii="Lucida Bright" w:hAnsi="Lucida Bright" w:cs="Courier New"/>
        </w:rPr>
        <w:t xml:space="preserve">ndo </w:t>
      </w:r>
      <w:r w:rsidRPr="00E4795C">
        <w:rPr>
          <w:rFonts w:ascii="Lucida Bright" w:hAnsi="Lucida Bright" w:cs="Courier New"/>
        </w:rPr>
        <w:t xml:space="preserve">que aquelas diferenças não impedem a interação social destas pessoas, apenas fazem necessárias adaptações diversas do meio e da coletividade. </w:t>
      </w:r>
    </w:p>
    <w:p w:rsidR="00D32F95" w:rsidRPr="00E4795C" w:rsidRDefault="00D32F95" w:rsidP="00E4795C">
      <w:pPr>
        <w:spacing w:after="120"/>
        <w:ind w:right="357" w:firstLine="1134"/>
        <w:rPr>
          <w:rFonts w:ascii="Lucida Bright" w:hAnsi="Lucida Bright" w:cs="Courier New"/>
        </w:rPr>
      </w:pPr>
      <w:r w:rsidRPr="00E4795C">
        <w:rPr>
          <w:rFonts w:ascii="Lucida Bright" w:hAnsi="Lucida Bright" w:cs="Courier New"/>
        </w:rPr>
        <w:t>A inclusão de pessoas autistas no mercado de trabalho requer algumas adaptações que, de modo geral, se resumem à capacitação dos profissionais que fazem parte da empresa, a fim de facilitar a convivência.</w:t>
      </w:r>
    </w:p>
    <w:p w:rsidR="00D32F95" w:rsidRPr="00E4795C" w:rsidRDefault="00D32F95" w:rsidP="00E4795C">
      <w:pPr>
        <w:spacing w:after="120"/>
        <w:ind w:right="357" w:firstLine="1134"/>
        <w:rPr>
          <w:rFonts w:ascii="Lucida Bright" w:hAnsi="Lucida Bright" w:cs="Courier New"/>
        </w:rPr>
      </w:pPr>
      <w:r w:rsidRPr="00E4795C">
        <w:rPr>
          <w:rFonts w:ascii="Lucida Bright" w:hAnsi="Lucida Bright" w:cs="Courier New"/>
        </w:rPr>
        <w:t>É importante que as empresas busquem apoio e colaboração/parcerias na formação dos profissionais e na adaptação dos autistas em seus espaços.</w:t>
      </w:r>
    </w:p>
    <w:p w:rsidR="004E1ACC" w:rsidRPr="00E4795C" w:rsidRDefault="00E4795C" w:rsidP="00E4795C">
      <w:pPr>
        <w:spacing w:after="120"/>
        <w:ind w:right="357" w:firstLine="1134"/>
        <w:rPr>
          <w:rFonts w:ascii="Lucida Bright" w:hAnsi="Lucida Bright" w:cs="Courier New"/>
        </w:rPr>
      </w:pPr>
      <w:r w:rsidRPr="00E4795C">
        <w:rPr>
          <w:rFonts w:ascii="Lucida Bright" w:hAnsi="Lucida Bright" w:cs="Courier New"/>
        </w:rPr>
        <w:t>O presente projeto de lei</w:t>
      </w:r>
      <w:r w:rsidR="00D32F95" w:rsidRPr="00E4795C">
        <w:rPr>
          <w:rFonts w:ascii="Lucida Bright" w:hAnsi="Lucida Bright" w:cs="Courier New"/>
        </w:rPr>
        <w:t xml:space="preserve"> busca incentivar e reconhecer aquelas empresas que </w:t>
      </w:r>
      <w:r w:rsidRPr="00E4795C">
        <w:rPr>
          <w:rFonts w:ascii="Lucida Bright" w:hAnsi="Lucida Bright" w:cs="Courier New"/>
        </w:rPr>
        <w:t xml:space="preserve">atuam com </w:t>
      </w:r>
      <w:r w:rsidR="00D32F95" w:rsidRPr="00E4795C">
        <w:rPr>
          <w:rFonts w:ascii="Lucida Bright" w:hAnsi="Lucida Bright" w:cs="Courier New"/>
        </w:rPr>
        <w:t>responsabilidade social</w:t>
      </w:r>
      <w:r w:rsidRPr="00E4795C">
        <w:rPr>
          <w:rFonts w:ascii="Lucida Bright" w:hAnsi="Lucida Bright" w:cs="Courier New"/>
        </w:rPr>
        <w:t>, b</w:t>
      </w:r>
      <w:r w:rsidR="00D32F95" w:rsidRPr="00E4795C">
        <w:rPr>
          <w:rFonts w:ascii="Lucida Bright" w:hAnsi="Lucida Bright" w:cs="Courier New"/>
        </w:rPr>
        <w:t>usca</w:t>
      </w:r>
      <w:r w:rsidRPr="00E4795C">
        <w:rPr>
          <w:rFonts w:ascii="Lucida Bright" w:hAnsi="Lucida Bright" w:cs="Courier New"/>
        </w:rPr>
        <w:t>ndo</w:t>
      </w:r>
      <w:r w:rsidR="00D32F95" w:rsidRPr="00E4795C">
        <w:rPr>
          <w:rFonts w:ascii="Lucida Bright" w:hAnsi="Lucida Bright" w:cs="Courier New"/>
        </w:rPr>
        <w:t xml:space="preserve"> afastar o preconceito para com as pessoas com transtorno do espectro autista e TDAH.</w:t>
      </w:r>
    </w:p>
    <w:p w:rsidR="004E1ACC" w:rsidRPr="00E4795C" w:rsidRDefault="004E1ACC" w:rsidP="00E4795C">
      <w:pPr>
        <w:tabs>
          <w:tab w:val="left" w:pos="8505"/>
        </w:tabs>
        <w:autoSpaceDE w:val="0"/>
        <w:autoSpaceDN w:val="0"/>
        <w:adjustRightInd w:val="0"/>
        <w:spacing w:after="120"/>
        <w:ind w:right="357" w:firstLine="1134"/>
        <w:rPr>
          <w:rFonts w:ascii="Lucida Bright" w:hAnsi="Lucida Bright" w:cs="Courier New"/>
        </w:rPr>
      </w:pPr>
      <w:r w:rsidRPr="00E4795C">
        <w:rPr>
          <w:rFonts w:ascii="Lucida Bright" w:hAnsi="Lucida Bright" w:cs="Courier New"/>
        </w:rPr>
        <w:t>Pelo exposto, solicito o apoio dos nobres vereadores para aprovação da presente proposta.</w:t>
      </w:r>
    </w:p>
    <w:p w:rsidR="004E1ACC" w:rsidRPr="00E4795C" w:rsidRDefault="004E1ACC" w:rsidP="00E4795C">
      <w:pPr>
        <w:tabs>
          <w:tab w:val="left" w:pos="8505"/>
        </w:tabs>
        <w:autoSpaceDE w:val="0"/>
        <w:autoSpaceDN w:val="0"/>
        <w:adjustRightInd w:val="0"/>
        <w:spacing w:after="120"/>
        <w:ind w:right="357" w:firstLine="1134"/>
        <w:rPr>
          <w:rFonts w:ascii="Lucida Bright" w:hAnsi="Lucida Bright" w:cs="Courier New"/>
        </w:rPr>
      </w:pPr>
    </w:p>
    <w:p w:rsidR="004E1ACC" w:rsidRPr="00E4795C" w:rsidRDefault="004E1ACC" w:rsidP="00E4795C">
      <w:pPr>
        <w:tabs>
          <w:tab w:val="left" w:pos="8505"/>
        </w:tabs>
        <w:autoSpaceDE w:val="0"/>
        <w:autoSpaceDN w:val="0"/>
        <w:adjustRightInd w:val="0"/>
        <w:spacing w:after="120"/>
        <w:ind w:right="357" w:firstLine="1134"/>
        <w:rPr>
          <w:rFonts w:ascii="Lucida Bright" w:hAnsi="Lucida Bright" w:cs="Courier New"/>
        </w:rPr>
      </w:pPr>
      <w:r w:rsidRPr="00E4795C">
        <w:rPr>
          <w:rFonts w:ascii="Lucida Bright" w:hAnsi="Lucida Bright" w:cs="Courier New"/>
        </w:rPr>
        <w:t xml:space="preserve">Porecatu, </w:t>
      </w:r>
      <w:r w:rsidR="00E4795C" w:rsidRPr="00E4795C">
        <w:rPr>
          <w:rFonts w:ascii="Lucida Bright" w:hAnsi="Lucida Bright" w:cs="Courier New"/>
        </w:rPr>
        <w:t xml:space="preserve">18 </w:t>
      </w:r>
      <w:r w:rsidRPr="00E4795C">
        <w:rPr>
          <w:rFonts w:ascii="Lucida Bright" w:hAnsi="Lucida Bright" w:cs="Courier New"/>
        </w:rPr>
        <w:t xml:space="preserve">de </w:t>
      </w:r>
      <w:r w:rsidR="00E4795C" w:rsidRPr="00E4795C">
        <w:rPr>
          <w:rFonts w:ascii="Lucida Bright" w:hAnsi="Lucida Bright" w:cs="Courier New"/>
        </w:rPr>
        <w:t>março</w:t>
      </w:r>
      <w:r w:rsidRPr="00E4795C">
        <w:rPr>
          <w:rFonts w:ascii="Lucida Bright" w:hAnsi="Lucida Bright" w:cs="Courier New"/>
        </w:rPr>
        <w:t xml:space="preserve"> de 2024.</w:t>
      </w:r>
    </w:p>
    <w:p w:rsidR="004E1ACC" w:rsidRDefault="004E1ACC" w:rsidP="00E4795C">
      <w:pPr>
        <w:tabs>
          <w:tab w:val="left" w:pos="8364"/>
          <w:tab w:val="left" w:pos="8505"/>
        </w:tabs>
        <w:ind w:right="358"/>
        <w:jc w:val="center"/>
        <w:rPr>
          <w:rFonts w:ascii="Lucida Bright" w:hAnsi="Lucida Bright" w:cs="Courier New"/>
        </w:rPr>
      </w:pPr>
    </w:p>
    <w:p w:rsidR="00E4795C" w:rsidRPr="00E4795C" w:rsidRDefault="00E4795C" w:rsidP="00E4795C">
      <w:pPr>
        <w:tabs>
          <w:tab w:val="left" w:pos="8364"/>
          <w:tab w:val="left" w:pos="8505"/>
        </w:tabs>
        <w:ind w:right="358"/>
        <w:jc w:val="center"/>
        <w:rPr>
          <w:rFonts w:ascii="Lucida Bright" w:hAnsi="Lucida Bright" w:cs="Courier New"/>
        </w:rPr>
      </w:pPr>
    </w:p>
    <w:p w:rsidR="00E4795C" w:rsidRDefault="00E4795C" w:rsidP="00E4795C">
      <w:pPr>
        <w:pStyle w:val="Ttulo1"/>
        <w:tabs>
          <w:tab w:val="left" w:pos="8364"/>
          <w:tab w:val="left" w:pos="8505"/>
        </w:tabs>
        <w:spacing w:before="0"/>
        <w:ind w:right="358"/>
        <w:jc w:val="center"/>
        <w:rPr>
          <w:rFonts w:ascii="Lucida Bright" w:hAnsi="Lucida Bright" w:cs="Courier New"/>
          <w:b w:val="0"/>
          <w:bCs w:val="0"/>
          <w:color w:val="auto"/>
          <w:sz w:val="24"/>
          <w:szCs w:val="24"/>
        </w:rPr>
      </w:pPr>
    </w:p>
    <w:p w:rsidR="004E1ACC" w:rsidRPr="00E4795C" w:rsidRDefault="004E1ACC" w:rsidP="00E4795C">
      <w:pPr>
        <w:pStyle w:val="Ttulo1"/>
        <w:tabs>
          <w:tab w:val="left" w:pos="8364"/>
          <w:tab w:val="left" w:pos="8505"/>
        </w:tabs>
        <w:spacing w:before="0"/>
        <w:ind w:right="358"/>
        <w:jc w:val="center"/>
        <w:rPr>
          <w:rFonts w:ascii="Lucida Bright" w:hAnsi="Lucida Bright" w:cs="Courier New"/>
          <w:b w:val="0"/>
          <w:bCs w:val="0"/>
          <w:color w:val="auto"/>
          <w:sz w:val="24"/>
          <w:szCs w:val="24"/>
        </w:rPr>
      </w:pPr>
      <w:r w:rsidRPr="00E4795C">
        <w:rPr>
          <w:rFonts w:ascii="Lucida Bright" w:hAnsi="Lucida Bright" w:cs="Courier New"/>
          <w:b w:val="0"/>
          <w:bCs w:val="0"/>
          <w:color w:val="auto"/>
          <w:sz w:val="24"/>
          <w:szCs w:val="24"/>
        </w:rPr>
        <w:t>JOÃO DE OLIVEIRA JUNIOR</w:t>
      </w:r>
    </w:p>
    <w:p w:rsidR="004E1ACC" w:rsidRPr="00E4795C" w:rsidRDefault="004E1ACC" w:rsidP="00E4795C">
      <w:pPr>
        <w:tabs>
          <w:tab w:val="left" w:pos="8364"/>
          <w:tab w:val="left" w:pos="8505"/>
        </w:tabs>
        <w:spacing w:after="120" w:line="276" w:lineRule="auto"/>
        <w:ind w:right="358"/>
        <w:jc w:val="center"/>
        <w:rPr>
          <w:rFonts w:ascii="Lucida Bright" w:hAnsi="Lucida Bright" w:cs="Courier New"/>
        </w:rPr>
      </w:pPr>
      <w:r w:rsidRPr="00E4795C">
        <w:rPr>
          <w:rFonts w:ascii="Lucida Bright" w:hAnsi="Lucida Bright" w:cs="Courier New"/>
        </w:rPr>
        <w:t>VEREADOR</w:t>
      </w:r>
    </w:p>
    <w:p w:rsidR="00D36551" w:rsidRPr="00E4795C" w:rsidRDefault="00D36551" w:rsidP="00D32F95">
      <w:pPr>
        <w:ind w:right="358"/>
        <w:rPr>
          <w:rFonts w:ascii="Lucida Bright" w:hAnsi="Lucida Bright" w:cs="Courier New"/>
        </w:rPr>
      </w:pPr>
    </w:p>
    <w:sectPr w:rsidR="00D36551" w:rsidRPr="00E4795C" w:rsidSect="00E4795C">
      <w:headerReference w:type="default" r:id="rId4"/>
      <w:footerReference w:type="default" r:id="rId5"/>
      <w:pgSz w:w="11906" w:h="16838"/>
      <w:pgMar w:top="3119" w:right="746" w:bottom="709" w:left="1871" w:header="709" w:footer="31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9251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:rsidR="001E0132" w:rsidRDefault="004230AA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CE654A">
              <w:rPr>
                <w:b/>
                <w:noProof/>
              </w:rPr>
              <w:t>3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CE654A">
              <w:rPr>
                <w:b/>
                <w:noProof/>
              </w:rPr>
              <w:t>3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1E0132" w:rsidRPr="00D83D51" w:rsidRDefault="004230AA" w:rsidP="001E0132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132" w:rsidRDefault="004230AA" w:rsidP="001E0132">
    <w:pPr>
      <w:pStyle w:val="Cabealho"/>
      <w:framePr w:hSpace="180" w:wrap="around" w:vAnchor="text" w:hAnchor="page" w:x="4752" w:y="-48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9pt" o:ole="">
          <v:imagedata r:id="rId1" o:title=""/>
        </v:shape>
        <o:OLEObject Type="Embed" ProgID="CorelDRAW.Graphic.6" ShapeID="_x0000_i1025" DrawAspect="Content" ObjectID="_1772269813" r:id="rId2"/>
      </w:object>
    </w:r>
  </w:p>
  <w:p w:rsidR="001E0132" w:rsidRDefault="004230AA" w:rsidP="001E0132">
    <w:pPr>
      <w:pStyle w:val="Cabealho"/>
      <w:ind w:left="2520"/>
      <w:rPr>
        <w:b/>
      </w:rPr>
    </w:pPr>
  </w:p>
  <w:p w:rsidR="001E0132" w:rsidRDefault="004230AA" w:rsidP="001E0132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1E0132" w:rsidRDefault="004230AA" w:rsidP="001E0132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1E0132" w:rsidRDefault="004230AA" w:rsidP="001E0132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1E0132" w:rsidRDefault="004230AA" w:rsidP="001E0132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1E0132" w:rsidRDefault="004230AA" w:rsidP="001E0132">
    <w:pPr>
      <w:pStyle w:val="Cabealho"/>
      <w:rPr>
        <w:rFonts w:ascii="Arial" w:hAnsi="Arial" w:cs="Arial"/>
        <w:b/>
        <w:sz w:val="28"/>
        <w:szCs w:val="28"/>
      </w:rPr>
    </w:pPr>
  </w:p>
  <w:p w:rsidR="001E0132" w:rsidRPr="00F11D7E" w:rsidRDefault="004230AA" w:rsidP="001E0132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1E0132" w:rsidRDefault="004230A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E1ACC"/>
    <w:rsid w:val="00017199"/>
    <w:rsid w:val="0015463D"/>
    <w:rsid w:val="002F4975"/>
    <w:rsid w:val="00390B8E"/>
    <w:rsid w:val="004230AA"/>
    <w:rsid w:val="004E1ACC"/>
    <w:rsid w:val="00553D6C"/>
    <w:rsid w:val="006A20C2"/>
    <w:rsid w:val="009256E8"/>
    <w:rsid w:val="00B9130D"/>
    <w:rsid w:val="00CC2D51"/>
    <w:rsid w:val="00CE654A"/>
    <w:rsid w:val="00D32F95"/>
    <w:rsid w:val="00D36551"/>
    <w:rsid w:val="00E4795C"/>
    <w:rsid w:val="00F30255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ACC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E1A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4E1ACC"/>
    <w:pPr>
      <w:keepNext/>
      <w:autoSpaceDE w:val="0"/>
      <w:autoSpaceDN w:val="0"/>
      <w:adjustRightInd w:val="0"/>
      <w:ind w:left="3960"/>
      <w:outlineLvl w:val="1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E1A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4E1ACC"/>
    <w:rPr>
      <w:rFonts w:ascii="Arial" w:eastAsia="Times New Roman" w:hAnsi="Arial" w:cs="Arial"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4E1A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E1ACC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E1A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1ACC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E1ACC"/>
    <w:pPr>
      <w:autoSpaceDE w:val="0"/>
      <w:autoSpaceDN w:val="0"/>
      <w:adjustRightInd w:val="0"/>
      <w:ind w:left="3960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4E1ACC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4E1AC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E1ACC"/>
    <w:rPr>
      <w:rFonts w:ascii="Courier New" w:eastAsia="Times New Roman" w:hAnsi="Courier New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647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4</cp:revision>
  <cp:lastPrinted>2024-03-18T15:23:00Z</cp:lastPrinted>
  <dcterms:created xsi:type="dcterms:W3CDTF">2024-03-18T14:17:00Z</dcterms:created>
  <dcterms:modified xsi:type="dcterms:W3CDTF">2024-03-18T15:24:00Z</dcterms:modified>
</cp:coreProperties>
</file>