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8E" w:rsidRPr="00E1418E" w:rsidRDefault="00E1418E" w:rsidP="00E1418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PROJETO DE LEI Nº 27</w:t>
      </w:r>
      <w:r w:rsidRPr="001F4366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 xml:space="preserve">3 - LOA - </w:t>
      </w:r>
      <w:r>
        <w:rPr>
          <w:rFonts w:ascii="Arial" w:hAnsi="Arial" w:cs="Arial"/>
          <w:b/>
        </w:rPr>
        <w:t>LEI ORÇAMENTÁRIA ANUAL</w:t>
      </w:r>
    </w:p>
    <w:p w:rsidR="00E1418E" w:rsidRDefault="00E1418E" w:rsidP="00E1418E">
      <w:pPr>
        <w:jc w:val="both"/>
        <w:rPr>
          <w:rFonts w:ascii="Arial" w:hAnsi="Arial" w:cs="Arial"/>
          <w:b/>
        </w:rPr>
      </w:pPr>
    </w:p>
    <w:p w:rsidR="00E1418E" w:rsidRPr="00E1418E" w:rsidRDefault="00E1418E" w:rsidP="00E1418E">
      <w:pPr>
        <w:jc w:val="center"/>
        <w:rPr>
          <w:rFonts w:ascii="Arial" w:hAnsi="Arial" w:cs="Arial"/>
          <w:sz w:val="20"/>
          <w:szCs w:val="20"/>
        </w:rPr>
      </w:pPr>
      <w:r w:rsidRPr="00E1418E">
        <w:rPr>
          <w:rFonts w:ascii="Arial" w:hAnsi="Arial" w:cs="Arial"/>
          <w:sz w:val="20"/>
          <w:szCs w:val="20"/>
        </w:rPr>
        <w:t xml:space="preserve">PROJETO DE LEI </w:t>
      </w:r>
      <w:r>
        <w:rPr>
          <w:rFonts w:ascii="Arial" w:hAnsi="Arial" w:cs="Arial"/>
          <w:sz w:val="20"/>
          <w:szCs w:val="20"/>
        </w:rPr>
        <w:t xml:space="preserve">DO EXECUTIVO - PLE </w:t>
      </w:r>
      <w:r w:rsidRPr="00E1418E">
        <w:rPr>
          <w:rFonts w:ascii="Arial" w:hAnsi="Arial" w:cs="Arial"/>
          <w:sz w:val="20"/>
          <w:szCs w:val="20"/>
        </w:rPr>
        <w:t>Nº 015/2023</w:t>
      </w:r>
    </w:p>
    <w:p w:rsidR="00E1418E" w:rsidRPr="003A1584" w:rsidRDefault="00E1418E" w:rsidP="00E1418E">
      <w:pPr>
        <w:jc w:val="both"/>
        <w:rPr>
          <w:rFonts w:ascii="Arial" w:hAnsi="Arial" w:cs="Arial"/>
          <w:b/>
        </w:rPr>
      </w:pPr>
    </w:p>
    <w:p w:rsidR="00E1418E" w:rsidRPr="003A1584" w:rsidRDefault="00E1418E" w:rsidP="00E1418E">
      <w:pPr>
        <w:ind w:left="3540"/>
        <w:jc w:val="both"/>
        <w:rPr>
          <w:rFonts w:ascii="Arial" w:hAnsi="Arial" w:cs="Arial"/>
        </w:rPr>
      </w:pPr>
      <w:r w:rsidRPr="003A1584">
        <w:rPr>
          <w:rFonts w:ascii="Arial" w:hAnsi="Arial" w:cs="Arial"/>
          <w:b/>
        </w:rPr>
        <w:t xml:space="preserve">SÚMULA: </w:t>
      </w:r>
      <w:r w:rsidRPr="003A1584">
        <w:rPr>
          <w:rFonts w:ascii="Arial" w:hAnsi="Arial" w:cs="Arial"/>
        </w:rPr>
        <w:t>Estima a receita e fixa a despesa do Município de Porecatu, Estado do</w:t>
      </w:r>
      <w:r>
        <w:rPr>
          <w:rFonts w:ascii="Arial" w:hAnsi="Arial" w:cs="Arial"/>
        </w:rPr>
        <w:t xml:space="preserve"> Paraná para o exercício de 2024</w:t>
      </w:r>
      <w:r w:rsidRPr="003A1584">
        <w:rPr>
          <w:rFonts w:ascii="Arial" w:hAnsi="Arial" w:cs="Arial"/>
        </w:rPr>
        <w:t xml:space="preserve">. </w:t>
      </w:r>
    </w:p>
    <w:p w:rsidR="00E1418E" w:rsidRDefault="00E1418E" w:rsidP="00E1418E">
      <w:pPr>
        <w:jc w:val="both"/>
        <w:rPr>
          <w:rFonts w:ascii="Arial" w:hAnsi="Arial" w:cs="Arial"/>
        </w:rPr>
      </w:pPr>
    </w:p>
    <w:p w:rsidR="00E1418E" w:rsidRPr="003A1584" w:rsidRDefault="00E1418E" w:rsidP="00E1418E">
      <w:pPr>
        <w:jc w:val="both"/>
        <w:rPr>
          <w:rFonts w:ascii="Arial" w:hAnsi="Arial" w:cs="Arial"/>
          <w:bCs/>
        </w:rPr>
      </w:pPr>
      <w:r w:rsidRPr="003A1584">
        <w:rPr>
          <w:rFonts w:ascii="Arial" w:hAnsi="Arial" w:cs="Arial"/>
        </w:rPr>
        <w:tab/>
      </w:r>
      <w:r w:rsidRPr="003A1584">
        <w:rPr>
          <w:rFonts w:ascii="Arial" w:hAnsi="Arial" w:cs="Arial"/>
        </w:rPr>
        <w:tab/>
      </w:r>
      <w:r w:rsidRPr="003A1584">
        <w:rPr>
          <w:rFonts w:ascii="Arial" w:hAnsi="Arial" w:cs="Arial"/>
        </w:rPr>
        <w:tab/>
      </w:r>
      <w:r w:rsidRPr="003A1584">
        <w:rPr>
          <w:rFonts w:ascii="Arial" w:hAnsi="Arial" w:cs="Arial"/>
        </w:rPr>
        <w:tab/>
      </w:r>
      <w:r w:rsidRPr="003A1584">
        <w:rPr>
          <w:rFonts w:ascii="Arial" w:hAnsi="Arial" w:cs="Arial"/>
        </w:rPr>
        <w:tab/>
      </w:r>
      <w:r w:rsidRPr="003A1584">
        <w:rPr>
          <w:rFonts w:ascii="Arial" w:hAnsi="Arial" w:cs="Arial"/>
          <w:bCs/>
        </w:rPr>
        <w:t xml:space="preserve">O </w:t>
      </w:r>
      <w:r w:rsidRPr="003A1584">
        <w:rPr>
          <w:rFonts w:ascii="Arial" w:hAnsi="Arial" w:cs="Arial"/>
          <w:b/>
        </w:rPr>
        <w:t>Prefeito do Município de Porecatu</w:t>
      </w:r>
      <w:r w:rsidRPr="003A1584">
        <w:rPr>
          <w:rFonts w:ascii="Arial" w:hAnsi="Arial" w:cs="Arial"/>
          <w:bCs/>
        </w:rPr>
        <w:t>, Estado do Paraná, no uso das atribuições que lhe são conferidas por lei, apresenta à Judiciosa apreciação da Colenda Câmara de Vereadores o seguinte Projeto de Lei:</w:t>
      </w:r>
    </w:p>
    <w:p w:rsidR="00E1418E" w:rsidRPr="003A1584" w:rsidRDefault="00E1418E" w:rsidP="00E1418E">
      <w:pPr>
        <w:jc w:val="both"/>
        <w:rPr>
          <w:rFonts w:ascii="Arial" w:hAnsi="Arial" w:cs="Arial"/>
        </w:rPr>
      </w:pPr>
    </w:p>
    <w:p w:rsidR="00E1418E" w:rsidRPr="003A1584" w:rsidRDefault="00E1418E" w:rsidP="00E1418E">
      <w:pPr>
        <w:ind w:firstLine="3538"/>
        <w:jc w:val="both"/>
        <w:rPr>
          <w:rFonts w:ascii="Arial" w:hAnsi="Arial" w:cs="Arial"/>
        </w:rPr>
      </w:pPr>
      <w:r w:rsidRPr="003A1584">
        <w:rPr>
          <w:rFonts w:ascii="Arial" w:hAnsi="Arial" w:cs="Arial"/>
          <w:b/>
        </w:rPr>
        <w:t xml:space="preserve">Artigo 1º - </w:t>
      </w:r>
      <w:r w:rsidRPr="003A1584">
        <w:rPr>
          <w:rFonts w:ascii="Arial" w:hAnsi="Arial" w:cs="Arial"/>
        </w:rPr>
        <w:t>O Orçamento Geral do Município de Porecatu, par</w:t>
      </w:r>
      <w:r>
        <w:rPr>
          <w:rFonts w:ascii="Arial" w:hAnsi="Arial" w:cs="Arial"/>
        </w:rPr>
        <w:t>a o exercício financeiro de 2024</w:t>
      </w:r>
      <w:r w:rsidRPr="003A1584">
        <w:rPr>
          <w:rFonts w:ascii="Arial" w:hAnsi="Arial" w:cs="Arial"/>
        </w:rPr>
        <w:t>, nos termos do art. 165º, parágrafo 5º da Constituição Federal, Lei Federal 4.320/64, Lei de Responsabilidade Fiscal e Lei de Diretrizes Orçamentárias par</w:t>
      </w:r>
      <w:r>
        <w:rPr>
          <w:rFonts w:ascii="Arial" w:hAnsi="Arial" w:cs="Arial"/>
        </w:rPr>
        <w:t>a o exercício financeiro de 2024</w:t>
      </w:r>
      <w:r w:rsidRPr="003A1584">
        <w:rPr>
          <w:rFonts w:ascii="Arial" w:hAnsi="Arial" w:cs="Arial"/>
        </w:rPr>
        <w:t>, discriminados pelos anexos integrantes desta Lei, estima à re</w:t>
      </w:r>
      <w:r>
        <w:rPr>
          <w:rFonts w:ascii="Arial" w:hAnsi="Arial" w:cs="Arial"/>
        </w:rPr>
        <w:t>ceita e fixa a despesa em R$ 60.352.000,00</w:t>
      </w:r>
      <w:r w:rsidRPr="003A1584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Sessenta</w:t>
      </w:r>
      <w:r w:rsidRPr="003A1584">
        <w:rPr>
          <w:rFonts w:ascii="Arial" w:hAnsi="Arial" w:cs="Arial"/>
        </w:rPr>
        <w:t>milhões</w:t>
      </w:r>
      <w:proofErr w:type="spellEnd"/>
      <w:r>
        <w:rPr>
          <w:rFonts w:ascii="Arial" w:hAnsi="Arial" w:cs="Arial"/>
        </w:rPr>
        <w:t xml:space="preserve">, trezentos e cinquenta e dois mil </w:t>
      </w:r>
      <w:r w:rsidRPr="003A1584">
        <w:rPr>
          <w:rFonts w:ascii="Arial" w:hAnsi="Arial" w:cs="Arial"/>
        </w:rPr>
        <w:t>reais).</w:t>
      </w:r>
    </w:p>
    <w:p w:rsidR="00E1418E" w:rsidRDefault="00E1418E" w:rsidP="00E1418E">
      <w:pPr>
        <w:jc w:val="both"/>
        <w:rPr>
          <w:rFonts w:ascii="Arial" w:hAnsi="Arial" w:cs="Arial"/>
        </w:rPr>
      </w:pPr>
    </w:p>
    <w:p w:rsidR="00E1418E" w:rsidRPr="003A1584" w:rsidRDefault="00E1418E" w:rsidP="00E1418E">
      <w:pPr>
        <w:ind w:firstLine="3538"/>
        <w:jc w:val="both"/>
        <w:rPr>
          <w:rFonts w:ascii="Arial" w:hAnsi="Arial" w:cs="Arial"/>
        </w:rPr>
      </w:pPr>
      <w:r w:rsidRPr="003A1584">
        <w:rPr>
          <w:rFonts w:ascii="Arial" w:hAnsi="Arial" w:cs="Arial"/>
          <w:b/>
        </w:rPr>
        <w:t xml:space="preserve">Artigo 2º - </w:t>
      </w:r>
      <w:r w:rsidRPr="003A1584">
        <w:rPr>
          <w:rFonts w:ascii="Arial" w:hAnsi="Arial" w:cs="Arial"/>
        </w:rPr>
        <w:t>A receita será realizada mediante a arrecadação de tributos, rendas, transferências e outras fontes de receitas correntes e de capital, na forma da legislação em vigor e das especificações constantes dos anexos integrantes desta lei, com o</w:t>
      </w:r>
      <w:r>
        <w:rPr>
          <w:rFonts w:ascii="Arial" w:hAnsi="Arial" w:cs="Arial"/>
        </w:rPr>
        <w:t>s</w:t>
      </w:r>
      <w:r w:rsidRPr="003A1584">
        <w:rPr>
          <w:rFonts w:ascii="Arial" w:hAnsi="Arial" w:cs="Arial"/>
        </w:rPr>
        <w:t xml:space="preserve"> seguinte</w:t>
      </w:r>
      <w:r>
        <w:rPr>
          <w:rFonts w:ascii="Arial" w:hAnsi="Arial" w:cs="Arial"/>
        </w:rPr>
        <w:t>s</w:t>
      </w:r>
      <w:r w:rsidRPr="003A1584">
        <w:rPr>
          <w:rFonts w:ascii="Arial" w:hAnsi="Arial" w:cs="Arial"/>
        </w:rPr>
        <w:t xml:space="preserve"> desdobramento</w:t>
      </w:r>
      <w:r>
        <w:rPr>
          <w:rFonts w:ascii="Arial" w:hAnsi="Arial" w:cs="Arial"/>
        </w:rPr>
        <w:t>s</w:t>
      </w:r>
      <w:r w:rsidRPr="003A1584">
        <w:rPr>
          <w:rFonts w:ascii="Arial" w:hAnsi="Arial" w:cs="Arial"/>
        </w:rPr>
        <w:t>:</w:t>
      </w:r>
    </w:p>
    <w:p w:rsidR="00E1418E" w:rsidRDefault="00E1418E" w:rsidP="00E1418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1800"/>
        <w:gridCol w:w="1888"/>
      </w:tblGrid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t>RECEITAS CORRENTES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68.206.000,00</w:t>
            </w: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pStyle w:val="Ttulo1"/>
              <w:rPr>
                <w:rFonts w:cs="Arial"/>
                <w:szCs w:val="24"/>
              </w:rPr>
            </w:pPr>
            <w:r w:rsidRPr="003A1584">
              <w:rPr>
                <w:rFonts w:cs="Arial"/>
                <w:szCs w:val="24"/>
              </w:rPr>
              <w:t xml:space="preserve"> Receita Tributária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9.525.000,00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Receita de Contribuições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1.875.000,00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Receita Patrimonial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Receita de Serviços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Transferências Correntes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55.761.000,00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Outras Receitas Correntes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pStyle w:val="Ttulo2"/>
              <w:rPr>
                <w:rFonts w:cs="Arial"/>
                <w:szCs w:val="24"/>
              </w:rPr>
            </w:pPr>
            <w:r w:rsidRPr="003A1584">
              <w:rPr>
                <w:rFonts w:cs="Arial"/>
                <w:szCs w:val="24"/>
              </w:rPr>
              <w:t>RECEITAS DE CAPITAL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640.000,00</w:t>
            </w: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Alienação de Bens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590.000,00</w:t>
            </w: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BB0920" w:rsidTr="00D107AA">
        <w:tc>
          <w:tcPr>
            <w:tcW w:w="5290" w:type="dxa"/>
          </w:tcPr>
          <w:p w:rsidR="00E1418E" w:rsidRPr="00BB0920" w:rsidRDefault="00E1418E" w:rsidP="00D107AA">
            <w:pPr>
              <w:jc w:val="both"/>
              <w:rPr>
                <w:rFonts w:ascii="Arial" w:hAnsi="Arial" w:cs="Arial"/>
              </w:rPr>
            </w:pPr>
            <w:r w:rsidRPr="00BB0920">
              <w:rPr>
                <w:rFonts w:ascii="Arial" w:hAnsi="Arial" w:cs="Arial"/>
              </w:rPr>
              <w:t xml:space="preserve"> Transferências de Capital</w:t>
            </w:r>
          </w:p>
        </w:tc>
        <w:tc>
          <w:tcPr>
            <w:tcW w:w="1800" w:type="dxa"/>
          </w:tcPr>
          <w:p w:rsidR="00E1418E" w:rsidRPr="00BB0920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50.000,00</w:t>
            </w:r>
          </w:p>
        </w:tc>
        <w:tc>
          <w:tcPr>
            <w:tcW w:w="1888" w:type="dxa"/>
          </w:tcPr>
          <w:p w:rsidR="00E1418E" w:rsidRPr="00BB0920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2220E6" w:rsidTr="00D107AA">
        <w:tc>
          <w:tcPr>
            <w:tcW w:w="5290" w:type="dxa"/>
          </w:tcPr>
          <w:p w:rsidR="00E1418E" w:rsidRPr="002220E6" w:rsidRDefault="00E1418E" w:rsidP="00D107AA">
            <w:pPr>
              <w:jc w:val="both"/>
              <w:rPr>
                <w:rFonts w:ascii="Arial" w:hAnsi="Arial" w:cs="Arial"/>
                <w:b/>
              </w:rPr>
            </w:pPr>
            <w:r w:rsidRPr="002220E6">
              <w:rPr>
                <w:rFonts w:ascii="Arial" w:hAnsi="Arial" w:cs="Arial"/>
                <w:b/>
              </w:rPr>
              <w:t>DEDUÇOES</w:t>
            </w:r>
          </w:p>
        </w:tc>
        <w:tc>
          <w:tcPr>
            <w:tcW w:w="1800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(8.494.000,00)</w:t>
            </w:r>
          </w:p>
        </w:tc>
      </w:tr>
      <w:tr w:rsidR="00E1418E" w:rsidRPr="002220E6" w:rsidTr="00D107AA">
        <w:tc>
          <w:tcPr>
            <w:tcW w:w="5290" w:type="dxa"/>
          </w:tcPr>
          <w:p w:rsidR="00E1418E" w:rsidRPr="002220E6" w:rsidRDefault="00E1418E" w:rsidP="00D107AA">
            <w:pPr>
              <w:jc w:val="both"/>
              <w:rPr>
                <w:rFonts w:ascii="Arial" w:hAnsi="Arial" w:cs="Arial"/>
              </w:rPr>
            </w:pPr>
            <w:r w:rsidRPr="002220E6">
              <w:rPr>
                <w:rFonts w:ascii="Arial" w:hAnsi="Arial" w:cs="Arial"/>
              </w:rPr>
              <w:t>(-) Deduções para formação do FUNDEB</w:t>
            </w:r>
          </w:p>
        </w:tc>
        <w:tc>
          <w:tcPr>
            <w:tcW w:w="1800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7.958.000,00</w:t>
            </w:r>
          </w:p>
        </w:tc>
        <w:tc>
          <w:tcPr>
            <w:tcW w:w="1888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2220E6" w:rsidTr="00D107AA">
        <w:tc>
          <w:tcPr>
            <w:tcW w:w="5290" w:type="dxa"/>
          </w:tcPr>
          <w:p w:rsidR="00E1418E" w:rsidRPr="002220E6" w:rsidRDefault="00E1418E" w:rsidP="00D107AA">
            <w:pPr>
              <w:pStyle w:val="Ttulo2"/>
              <w:rPr>
                <w:rFonts w:cs="Arial"/>
                <w:b w:val="0"/>
                <w:szCs w:val="24"/>
              </w:rPr>
            </w:pPr>
            <w:r w:rsidRPr="002220E6">
              <w:rPr>
                <w:rFonts w:cs="Arial"/>
                <w:b w:val="0"/>
                <w:szCs w:val="24"/>
              </w:rPr>
              <w:t xml:space="preserve">(-) </w:t>
            </w:r>
            <w:r>
              <w:rPr>
                <w:rFonts w:cs="Arial"/>
                <w:b w:val="0"/>
                <w:szCs w:val="24"/>
              </w:rPr>
              <w:t>Deduções Receita – Descontos Concedidos</w:t>
            </w:r>
          </w:p>
        </w:tc>
        <w:tc>
          <w:tcPr>
            <w:tcW w:w="1800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236.000,00</w:t>
            </w:r>
          </w:p>
        </w:tc>
        <w:tc>
          <w:tcPr>
            <w:tcW w:w="1888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2220E6" w:rsidTr="00D107AA">
        <w:tc>
          <w:tcPr>
            <w:tcW w:w="5290" w:type="dxa"/>
          </w:tcPr>
          <w:p w:rsidR="00E1418E" w:rsidRPr="002220E6" w:rsidRDefault="00E1418E" w:rsidP="00D107AA">
            <w:pPr>
              <w:pStyle w:val="Ttulo2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(-) Deduções Receita - Renúncia</w:t>
            </w:r>
          </w:p>
        </w:tc>
        <w:tc>
          <w:tcPr>
            <w:tcW w:w="1800" w:type="dxa"/>
          </w:tcPr>
          <w:p w:rsidR="00E1418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300.000,00</w:t>
            </w:r>
          </w:p>
        </w:tc>
        <w:tc>
          <w:tcPr>
            <w:tcW w:w="1888" w:type="dxa"/>
          </w:tcPr>
          <w:p w:rsidR="00E1418E" w:rsidRPr="002220E6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</w:tr>
      <w:tr w:rsidR="00E1418E" w:rsidRPr="003A1584" w:rsidTr="00D107AA">
        <w:tc>
          <w:tcPr>
            <w:tcW w:w="5290" w:type="dxa"/>
          </w:tcPr>
          <w:p w:rsidR="00E1418E" w:rsidRPr="003A1584" w:rsidRDefault="00E1418E" w:rsidP="00D107AA">
            <w:pPr>
              <w:pStyle w:val="Ttulo2"/>
              <w:rPr>
                <w:rFonts w:cs="Arial"/>
                <w:szCs w:val="24"/>
              </w:rPr>
            </w:pPr>
            <w:r w:rsidRPr="003A1584">
              <w:rPr>
                <w:rFonts w:cs="Arial"/>
                <w:szCs w:val="24"/>
              </w:rPr>
              <w:t>TOTAL GERAL DA RECEITA</w:t>
            </w:r>
          </w:p>
        </w:tc>
        <w:tc>
          <w:tcPr>
            <w:tcW w:w="1800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60.352.000,00</w:t>
            </w:r>
          </w:p>
        </w:tc>
      </w:tr>
    </w:tbl>
    <w:p w:rsidR="00E1418E" w:rsidRPr="003A1584" w:rsidRDefault="00E1418E" w:rsidP="00E1418E">
      <w:pPr>
        <w:jc w:val="both"/>
        <w:rPr>
          <w:rFonts w:ascii="Arial" w:hAnsi="Arial" w:cs="Arial"/>
          <w:b/>
        </w:rPr>
      </w:pPr>
    </w:p>
    <w:p w:rsidR="00E1418E" w:rsidRDefault="00E1418E" w:rsidP="00E1418E">
      <w:pPr>
        <w:ind w:firstLine="3538"/>
        <w:jc w:val="both"/>
        <w:rPr>
          <w:rFonts w:ascii="Arial" w:hAnsi="Arial" w:cs="Arial"/>
        </w:rPr>
      </w:pPr>
      <w:r w:rsidRPr="003A1584">
        <w:rPr>
          <w:rFonts w:ascii="Arial" w:hAnsi="Arial" w:cs="Arial"/>
          <w:b/>
        </w:rPr>
        <w:t xml:space="preserve">Artigo 3º - </w:t>
      </w:r>
      <w:r w:rsidRPr="003A1584">
        <w:rPr>
          <w:rFonts w:ascii="Arial" w:hAnsi="Arial" w:cs="Arial"/>
        </w:rPr>
        <w:t>A Despesa será realizada segundo as discriminações constantes dos quadros que integram esta Lei e ter</w:t>
      </w:r>
      <w:r>
        <w:rPr>
          <w:rFonts w:ascii="Arial" w:hAnsi="Arial" w:cs="Arial"/>
        </w:rPr>
        <w:t>ão</w:t>
      </w:r>
      <w:r w:rsidRPr="003A1584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3A1584">
        <w:rPr>
          <w:rFonts w:ascii="Arial" w:hAnsi="Arial" w:cs="Arial"/>
        </w:rPr>
        <w:t xml:space="preserve"> seguinte</w:t>
      </w:r>
      <w:r>
        <w:rPr>
          <w:rFonts w:ascii="Arial" w:hAnsi="Arial" w:cs="Arial"/>
        </w:rPr>
        <w:t>s</w:t>
      </w:r>
      <w:r w:rsidRPr="003A1584">
        <w:rPr>
          <w:rFonts w:ascii="Arial" w:hAnsi="Arial" w:cs="Arial"/>
        </w:rPr>
        <w:t xml:space="preserve"> desdobramento</w:t>
      </w:r>
      <w:r>
        <w:rPr>
          <w:rFonts w:ascii="Arial" w:hAnsi="Arial" w:cs="Arial"/>
        </w:rPr>
        <w:t>s</w:t>
      </w:r>
      <w:r w:rsidRPr="003A1584">
        <w:rPr>
          <w:rFonts w:ascii="Arial" w:hAnsi="Arial" w:cs="Arial"/>
        </w:rPr>
        <w:t>:</w:t>
      </w:r>
    </w:p>
    <w:p w:rsidR="00E1418E" w:rsidRPr="003A1584" w:rsidRDefault="00E1418E" w:rsidP="00E1418E">
      <w:pPr>
        <w:ind w:firstLine="3538"/>
        <w:jc w:val="both"/>
        <w:rPr>
          <w:rFonts w:ascii="Arial" w:hAnsi="Arial" w:cs="Arial"/>
        </w:rPr>
      </w:pPr>
    </w:p>
    <w:p w:rsidR="00E1418E" w:rsidRPr="003A1584" w:rsidRDefault="00E1418E" w:rsidP="00E1418E">
      <w:pPr>
        <w:jc w:val="both"/>
        <w:rPr>
          <w:rFonts w:ascii="Arial" w:hAnsi="Arial" w:cs="Arial"/>
          <w:b/>
        </w:rPr>
      </w:pPr>
      <w:r w:rsidRPr="003A1584">
        <w:rPr>
          <w:rFonts w:ascii="Arial" w:hAnsi="Arial" w:cs="Arial"/>
          <w:b/>
        </w:rPr>
        <w:t>1 - POR FUNÇÕES DE GOVERNO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2299"/>
      </w:tblGrid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Legislativa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2.640.000,00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Administração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8.036.000,00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Assistência Social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1.850.000,00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Saúde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15.250.000,00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Educação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15.600.000,00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lastRenderedPageBreak/>
              <w:t>Cultura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Urbanismo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5.373.500,00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Transporte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2.028.500,00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Desporto e Lazer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Encargos Especiais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8.074.000,00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jc w:val="both"/>
              <w:rPr>
                <w:rFonts w:ascii="Arial" w:hAnsi="Arial" w:cs="Arial"/>
              </w:rPr>
            </w:pPr>
            <w:r w:rsidRPr="00005D4E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</w:t>
            </w:r>
            <w:r w:rsidRPr="00005D4E">
              <w:rPr>
                <w:rFonts w:ascii="Arial" w:hAnsi="Arial" w:cs="Arial"/>
              </w:rPr>
              <w:t>,00</w:t>
            </w:r>
          </w:p>
        </w:tc>
      </w:tr>
      <w:tr w:rsidR="00E1418E" w:rsidRPr="00005D4E" w:rsidTr="00D107AA">
        <w:tc>
          <w:tcPr>
            <w:tcW w:w="6591" w:type="dxa"/>
          </w:tcPr>
          <w:p w:rsidR="00E1418E" w:rsidRPr="00005D4E" w:rsidRDefault="00E1418E" w:rsidP="00D107AA">
            <w:pPr>
              <w:pStyle w:val="Ttulo2"/>
              <w:rPr>
                <w:rFonts w:cs="Arial"/>
                <w:szCs w:val="24"/>
              </w:rPr>
            </w:pPr>
            <w:r w:rsidRPr="00005D4E">
              <w:rPr>
                <w:rFonts w:cs="Arial"/>
                <w:szCs w:val="24"/>
              </w:rPr>
              <w:t>TOTAL GERAL DA DESPESA</w:t>
            </w:r>
          </w:p>
        </w:tc>
        <w:tc>
          <w:tcPr>
            <w:tcW w:w="2299" w:type="dxa"/>
          </w:tcPr>
          <w:p w:rsidR="00E1418E" w:rsidRPr="00005D4E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60.352.000,00</w:t>
            </w:r>
          </w:p>
        </w:tc>
      </w:tr>
    </w:tbl>
    <w:p w:rsidR="00E1418E" w:rsidRPr="003A1584" w:rsidRDefault="00E1418E" w:rsidP="00E1418E">
      <w:pPr>
        <w:jc w:val="both"/>
        <w:rPr>
          <w:rFonts w:ascii="Arial" w:hAnsi="Arial" w:cs="Arial"/>
        </w:rPr>
      </w:pPr>
    </w:p>
    <w:p w:rsidR="00E1418E" w:rsidRPr="003A1584" w:rsidRDefault="00E1418E" w:rsidP="00E1418E">
      <w:pPr>
        <w:jc w:val="both"/>
        <w:rPr>
          <w:rFonts w:ascii="Arial" w:hAnsi="Arial" w:cs="Arial"/>
          <w:b/>
        </w:rPr>
      </w:pPr>
      <w:r w:rsidRPr="003A1584">
        <w:rPr>
          <w:rFonts w:ascii="Arial" w:hAnsi="Arial" w:cs="Arial"/>
          <w:b/>
        </w:rPr>
        <w:t>2 - POR ORGÃOS DA ADMINISTRAÇÃO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2299"/>
      </w:tblGrid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pStyle w:val="Ttulo1"/>
              <w:rPr>
                <w:rFonts w:cs="Arial"/>
                <w:szCs w:val="24"/>
              </w:rPr>
            </w:pPr>
            <w:r w:rsidRPr="002E601F">
              <w:rPr>
                <w:rFonts w:cs="Arial"/>
                <w:szCs w:val="24"/>
              </w:rPr>
              <w:t>Legislativo Municipal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Gabinete do Prefeito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Assessorias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Procuradoria Judicial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Administração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pStyle w:val="Cabealho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7.000.000,00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Fazenda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</w:t>
            </w:r>
            <w:r>
              <w:rPr>
                <w:rFonts w:ascii="Arial" w:hAnsi="Arial" w:cs="Arial"/>
              </w:rPr>
              <w:t>ia de Urbanismo, Obras e Viação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Educação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Cultura e Turismo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 xml:space="preserve">Secretaria de Educação Física e Desportos 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Saúde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15.250.000,00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Serviço Social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1.850.000,00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Secretaria de Serviços Públicos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3.402.000,00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</w:rPr>
            </w:pPr>
            <w:r w:rsidRPr="002E601F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</w:t>
            </w:r>
            <w:r w:rsidRPr="002E601F">
              <w:rPr>
                <w:rFonts w:ascii="Arial" w:hAnsi="Arial" w:cs="Arial"/>
              </w:rPr>
              <w:t>,00</w:t>
            </w:r>
          </w:p>
        </w:tc>
      </w:tr>
      <w:tr w:rsidR="00E1418E" w:rsidRPr="002E601F" w:rsidTr="00D107AA">
        <w:tc>
          <w:tcPr>
            <w:tcW w:w="6591" w:type="dxa"/>
          </w:tcPr>
          <w:p w:rsidR="00E1418E" w:rsidRPr="002E601F" w:rsidRDefault="00E1418E" w:rsidP="00D107AA">
            <w:pPr>
              <w:jc w:val="both"/>
              <w:rPr>
                <w:rFonts w:ascii="Arial" w:hAnsi="Arial" w:cs="Arial"/>
                <w:b/>
              </w:rPr>
            </w:pPr>
            <w:r w:rsidRPr="002E601F">
              <w:rPr>
                <w:rFonts w:ascii="Arial" w:hAnsi="Arial" w:cs="Arial"/>
                <w:b/>
              </w:rPr>
              <w:t>TOTAL GERAL DA DESPESA</w:t>
            </w:r>
          </w:p>
        </w:tc>
        <w:tc>
          <w:tcPr>
            <w:tcW w:w="2299" w:type="dxa"/>
          </w:tcPr>
          <w:p w:rsidR="00E1418E" w:rsidRPr="002E601F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60.352.000,00</w:t>
            </w:r>
          </w:p>
        </w:tc>
      </w:tr>
    </w:tbl>
    <w:p w:rsidR="00E1418E" w:rsidRDefault="00E1418E" w:rsidP="00E1418E">
      <w:pPr>
        <w:jc w:val="both"/>
        <w:rPr>
          <w:rFonts w:ascii="Arial" w:hAnsi="Arial" w:cs="Arial"/>
          <w:b/>
        </w:rPr>
      </w:pPr>
    </w:p>
    <w:p w:rsidR="00E1418E" w:rsidRPr="00D035A1" w:rsidRDefault="00E1418E" w:rsidP="00E1418E">
      <w:pPr>
        <w:pStyle w:val="Default"/>
        <w:ind w:firstLine="3538"/>
        <w:jc w:val="both"/>
        <w:rPr>
          <w:rFonts w:ascii="Arial" w:hAnsi="Arial" w:cs="Arial"/>
          <w:color w:val="auto"/>
        </w:rPr>
      </w:pPr>
      <w:r w:rsidRPr="00D035A1">
        <w:rPr>
          <w:rFonts w:ascii="Arial" w:hAnsi="Arial" w:cs="Arial"/>
          <w:b/>
          <w:color w:val="auto"/>
        </w:rPr>
        <w:t>Artigo 4º</w:t>
      </w:r>
      <w:r w:rsidRPr="00D035A1">
        <w:rPr>
          <w:rFonts w:ascii="Arial" w:hAnsi="Arial" w:cs="Arial"/>
          <w:color w:val="auto"/>
        </w:rPr>
        <w:t xml:space="preserve"> – Ficam os Poderes Legislativo e Executivo, nos termos do inciso V, do artigo 167, da Constituição Federal/88 e artigos 7º, 42 e inciso III do artigo 43, da Lei Federal nº 4.320/64, autorizados a abrir Crédito Adicional Suplementar até o limite de 10% (dez por cento) do total de despesa fixada para cada Poder. 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Parágrafo único - </w:t>
      </w:r>
      <w:r w:rsidRPr="00D035A1">
        <w:rPr>
          <w:rFonts w:ascii="Arial" w:hAnsi="Arial" w:cs="Arial"/>
          <w:snapToGrid w:val="0"/>
        </w:rPr>
        <w:t>Entende-se por Créditos Adicionais Suplementares as alterações dentro do mesmo órgão e unidade orçamentária, mesmo programa de trabalho, mesma categoria econômica da despesa.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1418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5º - </w:t>
      </w:r>
      <w:r w:rsidRPr="00D035A1">
        <w:rPr>
          <w:rFonts w:ascii="Arial" w:hAnsi="Arial" w:cs="Arial"/>
          <w:snapToGrid w:val="0"/>
        </w:rPr>
        <w:t>Fica o Poder Executivo, nos termos do inciso V, do Artigo 167, da Constituição Federal/88 e artigos 7º, 42 e inciso I do Artigo 43, da Lei Federal nº 4.320/64, autorizado a abrir Crédito Adicional - Superávit Financeiro, por Fonte de Recursos.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§ 1º - </w:t>
      </w:r>
      <w:r w:rsidRPr="00D035A1">
        <w:rPr>
          <w:rFonts w:ascii="Arial" w:hAnsi="Arial" w:cs="Arial"/>
          <w:snapToGrid w:val="0"/>
        </w:rPr>
        <w:t>Entende-se por Superávit Financeiro a diferença positiva entre o ativo financeiro e o passivo financeiro, apurada por Fonte de Recursos, em 31 de dezembro de 202</w:t>
      </w:r>
      <w:r>
        <w:rPr>
          <w:rFonts w:ascii="Arial" w:hAnsi="Arial" w:cs="Arial"/>
          <w:snapToGrid w:val="0"/>
        </w:rPr>
        <w:t>3</w:t>
      </w:r>
      <w:r w:rsidRPr="00D035A1">
        <w:rPr>
          <w:rFonts w:ascii="Arial" w:hAnsi="Arial" w:cs="Arial"/>
          <w:snapToGrid w:val="0"/>
        </w:rPr>
        <w:t>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>§ 2º</w:t>
      </w:r>
      <w:r w:rsidRPr="00D035A1">
        <w:rPr>
          <w:rFonts w:ascii="Arial" w:hAnsi="Arial" w:cs="Arial"/>
        </w:rPr>
        <w:t xml:space="preserve"> - 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ind w:firstLine="3538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6º - </w:t>
      </w:r>
      <w:r w:rsidRPr="00D035A1">
        <w:rPr>
          <w:rFonts w:ascii="Arial" w:hAnsi="Arial" w:cs="Arial"/>
          <w:snapToGrid w:val="0"/>
        </w:rPr>
        <w:t xml:space="preserve">Fica o Poder Executivo, nos termos do inciso V, do Artigo 167, da Constituição Federal/88 e artigos 7º, 42 e inciso II do </w:t>
      </w:r>
      <w:r w:rsidRPr="00D035A1">
        <w:rPr>
          <w:rFonts w:ascii="Arial" w:hAnsi="Arial" w:cs="Arial"/>
          <w:snapToGrid w:val="0"/>
        </w:rPr>
        <w:lastRenderedPageBreak/>
        <w:t>Artigo 43, da Lei Federal nº 4.320/64, autorizado a abrir Crédito Adicional - Excesso de Arrecadação, por Fonte de Recursos.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§ 1º - </w:t>
      </w:r>
      <w:r w:rsidRPr="00D035A1">
        <w:rPr>
          <w:rFonts w:ascii="Arial" w:hAnsi="Arial" w:cs="Arial"/>
          <w:snapToGrid w:val="0"/>
        </w:rPr>
        <w:t>Entende-se por Excesso de Arrecadação o recebimento de recursos de convênios não previstos na Lei Orçamentária de 202</w:t>
      </w:r>
      <w:r>
        <w:rPr>
          <w:rFonts w:ascii="Arial" w:hAnsi="Arial" w:cs="Arial"/>
          <w:snapToGrid w:val="0"/>
        </w:rPr>
        <w:t>4</w:t>
      </w:r>
      <w:r w:rsidRPr="00D035A1">
        <w:rPr>
          <w:rFonts w:ascii="Arial" w:hAnsi="Arial" w:cs="Arial"/>
          <w:snapToGrid w:val="0"/>
        </w:rPr>
        <w:t xml:space="preserve"> e a diferença positiva entre a receita prevista na Lei Orçamentária de 202</w:t>
      </w:r>
      <w:r>
        <w:rPr>
          <w:rFonts w:ascii="Arial" w:hAnsi="Arial" w:cs="Arial"/>
          <w:snapToGrid w:val="0"/>
        </w:rPr>
        <w:t>4</w:t>
      </w:r>
      <w:r w:rsidRPr="00D035A1">
        <w:rPr>
          <w:rFonts w:ascii="Arial" w:hAnsi="Arial" w:cs="Arial"/>
          <w:snapToGrid w:val="0"/>
        </w:rPr>
        <w:t xml:space="preserve"> e a receita efetivamente realizada, por Fonte de Recursos.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>§ 2º</w:t>
      </w:r>
      <w:r w:rsidRPr="00D035A1">
        <w:rPr>
          <w:rFonts w:ascii="Arial" w:hAnsi="Arial" w:cs="Arial"/>
        </w:rPr>
        <w:t xml:space="preserve"> - 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7º - </w:t>
      </w:r>
      <w:r w:rsidRPr="00D035A1">
        <w:rPr>
          <w:rFonts w:ascii="Arial" w:hAnsi="Arial" w:cs="Arial"/>
          <w:snapToGrid w:val="0"/>
        </w:rPr>
        <w:t>Fica o Poder Executivo, nos termos do inciso VI, do Artigo 167, da Constituição Federal/88, e artigos 7º, 42 e inciso III do Artigo 43, da Lei Federal nº 4.320/64, autorizado a abrir Crédito Adicional - Transposição.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§ 1º - </w:t>
      </w:r>
      <w:r w:rsidRPr="00D035A1">
        <w:rPr>
          <w:rFonts w:ascii="Arial" w:hAnsi="Arial" w:cs="Arial"/>
          <w:snapToGrid w:val="0"/>
        </w:rPr>
        <w:t>Entende-se por Transposição a realocação de recursos entre programas de trabalho, dentro de um mesmo órgão, mesma categoria econômica da despesa e mesma fonte de recursos.</w:t>
      </w:r>
    </w:p>
    <w:p w:rsidR="00E1418E" w:rsidRPr="00D035A1" w:rsidRDefault="00E1418E" w:rsidP="00E1418E">
      <w:pPr>
        <w:widowControl w:val="0"/>
        <w:ind w:firstLine="3538"/>
        <w:rPr>
          <w:rFonts w:ascii="Arial" w:hAnsi="Arial" w:cs="Arial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>§ 2º</w:t>
      </w:r>
      <w:r w:rsidRPr="00D035A1">
        <w:rPr>
          <w:rFonts w:ascii="Arial" w:hAnsi="Arial" w:cs="Arial"/>
        </w:rPr>
        <w:t xml:space="preserve"> - 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ind w:firstLine="3538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8º - </w:t>
      </w:r>
      <w:r w:rsidRPr="00D035A1">
        <w:rPr>
          <w:rFonts w:ascii="Arial" w:hAnsi="Arial" w:cs="Arial"/>
          <w:snapToGrid w:val="0"/>
        </w:rPr>
        <w:t>Fica o Poder Executivo, nos termos do inciso VI, do Artigo 167, da Constituição Federal/88, e artigos 7º, 42 e inciso III do Artigo 43, da Lei Federal nº 4.320/64, autorizado a abrir Crédito Adicional - Remanejamento.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1418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§ 1º - </w:t>
      </w:r>
      <w:r w:rsidRPr="00D035A1">
        <w:rPr>
          <w:rFonts w:ascii="Arial" w:hAnsi="Arial" w:cs="Arial"/>
          <w:snapToGrid w:val="0"/>
        </w:rPr>
        <w:t>Entende-se por Remanejamento a realocação de recursos entre órgãos, dentro da mesma fonte de recursos, independente da categoria econômica da despesa.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>§ 2º</w:t>
      </w:r>
      <w:r w:rsidRPr="00D035A1">
        <w:rPr>
          <w:rFonts w:ascii="Arial" w:hAnsi="Arial" w:cs="Arial"/>
        </w:rPr>
        <w:t xml:space="preserve"> 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9º - </w:t>
      </w:r>
      <w:r w:rsidRPr="00D035A1">
        <w:rPr>
          <w:rFonts w:ascii="Arial" w:hAnsi="Arial" w:cs="Arial"/>
          <w:snapToGrid w:val="0"/>
        </w:rPr>
        <w:t>Ficam os Poderes Executivo e Legislativo, nos termos do inciso VI, do Artigo 167, da Constituição Federal/88, e artigos 7º, 42 e inciso III do Artigo 43, da Lei Federal nº 4.320/64, autorizados a abrir Crédito Adicional - Transferência.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§ 1º - </w:t>
      </w:r>
      <w:r w:rsidRPr="00D035A1">
        <w:rPr>
          <w:rFonts w:ascii="Arial" w:hAnsi="Arial" w:cs="Arial"/>
          <w:snapToGrid w:val="0"/>
        </w:rPr>
        <w:t>Entende-se por Transferência a realocação de recursos entre categorias econômicas da despesa, dentro do mesmo órgão, mesmo programa de trabalho e mesma fonte de recursos.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>§ 2º</w:t>
      </w:r>
      <w:r w:rsidRPr="00D035A1">
        <w:rPr>
          <w:rFonts w:ascii="Arial" w:hAnsi="Arial" w:cs="Arial"/>
        </w:rPr>
        <w:t xml:space="preserve"> - 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10º - </w:t>
      </w:r>
      <w:r w:rsidRPr="00D035A1">
        <w:rPr>
          <w:rFonts w:ascii="Arial" w:hAnsi="Arial" w:cs="Arial"/>
          <w:snapToGrid w:val="0"/>
        </w:rPr>
        <w:t>Ficam os Poderes Legislativo e Executivo autorizados a alterar as Modalidades de Aplicação constantes da lei Orçamentária de 202</w:t>
      </w:r>
      <w:r>
        <w:rPr>
          <w:rFonts w:ascii="Arial" w:hAnsi="Arial" w:cs="Arial"/>
          <w:snapToGrid w:val="0"/>
        </w:rPr>
        <w:t>4</w:t>
      </w:r>
      <w:r w:rsidRPr="00D035A1">
        <w:rPr>
          <w:rFonts w:ascii="Arial" w:hAnsi="Arial" w:cs="Arial"/>
          <w:snapToGrid w:val="0"/>
        </w:rPr>
        <w:t xml:space="preserve"> até o limite de </w:t>
      </w:r>
      <w:r>
        <w:rPr>
          <w:rFonts w:ascii="Arial" w:hAnsi="Arial" w:cs="Arial"/>
          <w:snapToGrid w:val="0"/>
        </w:rPr>
        <w:t>10% (</w:t>
      </w:r>
      <w:r w:rsidRPr="00D035A1">
        <w:rPr>
          <w:rFonts w:ascii="Arial" w:hAnsi="Arial" w:cs="Arial"/>
          <w:snapToGrid w:val="0"/>
        </w:rPr>
        <w:t>dez por cento</w:t>
      </w:r>
      <w:r>
        <w:rPr>
          <w:rFonts w:ascii="Arial" w:hAnsi="Arial" w:cs="Arial"/>
          <w:snapToGrid w:val="0"/>
        </w:rPr>
        <w:t>)</w:t>
      </w:r>
      <w:r w:rsidRPr="00D035A1">
        <w:rPr>
          <w:rFonts w:ascii="Arial" w:hAnsi="Arial" w:cs="Arial"/>
          <w:snapToGrid w:val="0"/>
        </w:rPr>
        <w:t xml:space="preserve"> do total da despesa fixada para cada Poder.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jc w:val="both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  <w:snapToGrid w:val="0"/>
        </w:rPr>
        <w:lastRenderedPageBreak/>
        <w:t xml:space="preserve">Parágrafo único - </w:t>
      </w:r>
      <w:r w:rsidRPr="00D035A1">
        <w:rPr>
          <w:rFonts w:ascii="Arial" w:hAnsi="Arial" w:cs="Arial"/>
        </w:rPr>
        <w:t xml:space="preserve">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11 - </w:t>
      </w:r>
      <w:r w:rsidRPr="00D035A1">
        <w:rPr>
          <w:rFonts w:ascii="Arial" w:hAnsi="Arial" w:cs="Arial"/>
          <w:snapToGrid w:val="0"/>
        </w:rPr>
        <w:t>Fica o Poder Executivo autorizado a alterar as fontes de recursos constantes da Lei Orçamentária de 202</w:t>
      </w:r>
      <w:r>
        <w:rPr>
          <w:rFonts w:ascii="Arial" w:hAnsi="Arial" w:cs="Arial"/>
          <w:snapToGrid w:val="0"/>
        </w:rPr>
        <w:t>4</w:t>
      </w:r>
      <w:r w:rsidRPr="00D035A1">
        <w:rPr>
          <w:rFonts w:ascii="Arial" w:hAnsi="Arial" w:cs="Arial"/>
          <w:snapToGrid w:val="0"/>
        </w:rPr>
        <w:t xml:space="preserve"> até o limite de</w:t>
      </w:r>
      <w:r>
        <w:rPr>
          <w:rFonts w:ascii="Arial" w:hAnsi="Arial" w:cs="Arial"/>
          <w:snapToGrid w:val="0"/>
        </w:rPr>
        <w:t xml:space="preserve"> 10% (</w:t>
      </w:r>
      <w:r w:rsidRPr="00D035A1">
        <w:rPr>
          <w:rFonts w:ascii="Arial" w:hAnsi="Arial" w:cs="Arial"/>
          <w:snapToGrid w:val="0"/>
        </w:rPr>
        <w:t>dez por cento</w:t>
      </w:r>
      <w:r>
        <w:rPr>
          <w:rFonts w:ascii="Arial" w:hAnsi="Arial" w:cs="Arial"/>
          <w:snapToGrid w:val="0"/>
        </w:rPr>
        <w:t>)</w:t>
      </w:r>
      <w:r w:rsidRPr="00D035A1">
        <w:rPr>
          <w:rFonts w:ascii="Arial" w:hAnsi="Arial" w:cs="Arial"/>
          <w:snapToGrid w:val="0"/>
        </w:rPr>
        <w:t xml:space="preserve"> do total da despesa fixada para o Poder Executivo.</w:t>
      </w:r>
    </w:p>
    <w:p w:rsidR="00E1418E" w:rsidRPr="00D035A1" w:rsidRDefault="00E1418E" w:rsidP="00E1418E">
      <w:pPr>
        <w:widowControl w:val="0"/>
        <w:tabs>
          <w:tab w:val="left" w:pos="2410"/>
        </w:tabs>
        <w:ind w:firstLine="3538"/>
        <w:rPr>
          <w:rFonts w:ascii="Arial" w:hAnsi="Arial" w:cs="Arial"/>
          <w:snapToGrid w:val="0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  <w:snapToGrid w:val="0"/>
        </w:rPr>
        <w:t xml:space="preserve">§ 1º - </w:t>
      </w:r>
      <w:r w:rsidRPr="00D035A1">
        <w:rPr>
          <w:rFonts w:ascii="Arial" w:hAnsi="Arial" w:cs="Arial"/>
        </w:rPr>
        <w:t xml:space="preserve">A alteração prevista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fica limitada às Fontes de Recursos a seguir especificadas:</w:t>
      </w:r>
    </w:p>
    <w:p w:rsidR="00E1418E" w:rsidRPr="00D035A1" w:rsidRDefault="00E1418E" w:rsidP="00E1418E">
      <w:pPr>
        <w:widowControl w:val="0"/>
        <w:ind w:firstLine="1418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7938"/>
      </w:tblGrid>
      <w:tr w:rsidR="00E1418E" w:rsidRPr="00D035A1" w:rsidTr="00D107AA">
        <w:trPr>
          <w:trHeight w:val="293"/>
          <w:jc w:val="center"/>
        </w:trPr>
        <w:tc>
          <w:tcPr>
            <w:tcW w:w="1418" w:type="dxa"/>
            <w:vAlign w:val="center"/>
          </w:tcPr>
          <w:p w:rsidR="00E1418E" w:rsidRPr="00D035A1" w:rsidRDefault="00E1418E" w:rsidP="00D107AA">
            <w:pPr>
              <w:jc w:val="center"/>
              <w:rPr>
                <w:rFonts w:ascii="Arial" w:hAnsi="Arial" w:cs="Arial"/>
                <w:snapToGrid w:val="0"/>
              </w:rPr>
            </w:pPr>
            <w:r w:rsidRPr="00D035A1">
              <w:rPr>
                <w:rFonts w:ascii="Arial" w:hAnsi="Arial" w:cs="Arial"/>
                <w:snapToGrid w:val="0"/>
              </w:rPr>
              <w:t>000</w:t>
            </w:r>
          </w:p>
        </w:tc>
        <w:tc>
          <w:tcPr>
            <w:tcW w:w="7938" w:type="dxa"/>
            <w:vAlign w:val="center"/>
          </w:tcPr>
          <w:p w:rsidR="00E1418E" w:rsidRPr="00D035A1" w:rsidRDefault="00E1418E" w:rsidP="00D107AA">
            <w:pPr>
              <w:pStyle w:val="Ttulo3"/>
              <w:spacing w:before="0" w:after="0"/>
              <w:rPr>
                <w:sz w:val="24"/>
                <w:szCs w:val="24"/>
              </w:rPr>
            </w:pPr>
            <w:r w:rsidRPr="00D035A1">
              <w:rPr>
                <w:sz w:val="24"/>
                <w:szCs w:val="24"/>
              </w:rPr>
              <w:t xml:space="preserve">Recursos Ordinários (Livres) </w:t>
            </w:r>
          </w:p>
        </w:tc>
      </w:tr>
      <w:tr w:rsidR="00E1418E" w:rsidRPr="00D035A1" w:rsidTr="00D107AA">
        <w:trPr>
          <w:trHeight w:val="293"/>
          <w:jc w:val="center"/>
        </w:trPr>
        <w:tc>
          <w:tcPr>
            <w:tcW w:w="1418" w:type="dxa"/>
            <w:vAlign w:val="center"/>
          </w:tcPr>
          <w:p w:rsidR="00E1418E" w:rsidRPr="00D035A1" w:rsidRDefault="00E1418E" w:rsidP="00D107AA">
            <w:pPr>
              <w:jc w:val="center"/>
              <w:rPr>
                <w:rFonts w:ascii="Arial" w:hAnsi="Arial" w:cs="Arial"/>
                <w:snapToGrid w:val="0"/>
              </w:rPr>
            </w:pPr>
            <w:r w:rsidRPr="00D035A1">
              <w:rPr>
                <w:rFonts w:ascii="Arial" w:hAnsi="Arial" w:cs="Arial"/>
                <w:snapToGrid w:val="0"/>
              </w:rPr>
              <w:t>101</w:t>
            </w:r>
          </w:p>
        </w:tc>
        <w:tc>
          <w:tcPr>
            <w:tcW w:w="7938" w:type="dxa"/>
            <w:vAlign w:val="center"/>
          </w:tcPr>
          <w:p w:rsidR="00E1418E" w:rsidRPr="00D035A1" w:rsidRDefault="00E1418E" w:rsidP="00D107AA">
            <w:pPr>
              <w:pStyle w:val="Ttulo3"/>
              <w:spacing w:before="0" w:after="0"/>
              <w:rPr>
                <w:sz w:val="24"/>
                <w:szCs w:val="24"/>
              </w:rPr>
            </w:pPr>
            <w:r w:rsidRPr="00D035A1">
              <w:rPr>
                <w:sz w:val="24"/>
                <w:szCs w:val="24"/>
              </w:rPr>
              <w:t xml:space="preserve">FUNDEB - 60% </w:t>
            </w:r>
          </w:p>
        </w:tc>
      </w:tr>
      <w:tr w:rsidR="00E1418E" w:rsidRPr="00D035A1" w:rsidTr="00D107AA">
        <w:trPr>
          <w:trHeight w:val="293"/>
          <w:jc w:val="center"/>
        </w:trPr>
        <w:tc>
          <w:tcPr>
            <w:tcW w:w="1418" w:type="dxa"/>
            <w:vAlign w:val="center"/>
          </w:tcPr>
          <w:p w:rsidR="00E1418E" w:rsidRPr="00D035A1" w:rsidRDefault="00E1418E" w:rsidP="00D107AA">
            <w:pPr>
              <w:jc w:val="center"/>
              <w:rPr>
                <w:rFonts w:ascii="Arial" w:hAnsi="Arial" w:cs="Arial"/>
                <w:snapToGrid w:val="0"/>
              </w:rPr>
            </w:pPr>
            <w:r w:rsidRPr="00D035A1">
              <w:rPr>
                <w:rFonts w:ascii="Arial" w:hAnsi="Arial" w:cs="Arial"/>
                <w:snapToGrid w:val="0"/>
              </w:rPr>
              <w:t>102</w:t>
            </w:r>
          </w:p>
        </w:tc>
        <w:tc>
          <w:tcPr>
            <w:tcW w:w="7938" w:type="dxa"/>
            <w:vAlign w:val="center"/>
          </w:tcPr>
          <w:p w:rsidR="00E1418E" w:rsidRPr="00D035A1" w:rsidRDefault="00E1418E" w:rsidP="00D107AA">
            <w:pPr>
              <w:pStyle w:val="Ttulo3"/>
              <w:spacing w:before="0" w:after="0"/>
              <w:rPr>
                <w:sz w:val="24"/>
                <w:szCs w:val="24"/>
              </w:rPr>
            </w:pPr>
            <w:r w:rsidRPr="00D035A1">
              <w:rPr>
                <w:sz w:val="24"/>
                <w:szCs w:val="24"/>
              </w:rPr>
              <w:t xml:space="preserve">FUNDEB - 40% </w:t>
            </w:r>
          </w:p>
        </w:tc>
      </w:tr>
      <w:tr w:rsidR="00E1418E" w:rsidRPr="00D035A1" w:rsidTr="00D107AA">
        <w:trPr>
          <w:trHeight w:val="293"/>
          <w:jc w:val="center"/>
        </w:trPr>
        <w:tc>
          <w:tcPr>
            <w:tcW w:w="1418" w:type="dxa"/>
            <w:vAlign w:val="center"/>
          </w:tcPr>
          <w:p w:rsidR="00E1418E" w:rsidRPr="00D035A1" w:rsidRDefault="00E1418E" w:rsidP="00D107AA">
            <w:pPr>
              <w:jc w:val="center"/>
              <w:rPr>
                <w:rFonts w:ascii="Arial" w:hAnsi="Arial" w:cs="Arial"/>
                <w:snapToGrid w:val="0"/>
              </w:rPr>
            </w:pPr>
            <w:r w:rsidRPr="00D035A1">
              <w:rPr>
                <w:rFonts w:ascii="Arial" w:hAnsi="Arial" w:cs="Arial"/>
                <w:snapToGrid w:val="0"/>
              </w:rPr>
              <w:t>103</w:t>
            </w:r>
          </w:p>
        </w:tc>
        <w:tc>
          <w:tcPr>
            <w:tcW w:w="7938" w:type="dxa"/>
            <w:vAlign w:val="center"/>
          </w:tcPr>
          <w:p w:rsidR="00E1418E" w:rsidRPr="00D035A1" w:rsidRDefault="00E1418E" w:rsidP="00D107AA">
            <w:pPr>
              <w:pStyle w:val="Ttulo3"/>
              <w:spacing w:before="0" w:after="0"/>
              <w:rPr>
                <w:sz w:val="24"/>
                <w:szCs w:val="24"/>
              </w:rPr>
            </w:pPr>
            <w:r w:rsidRPr="00D035A1">
              <w:rPr>
                <w:sz w:val="24"/>
                <w:szCs w:val="24"/>
              </w:rPr>
              <w:t xml:space="preserve">Educação 5% - Transferências Constitucionais Vinculadas a Educação - </w:t>
            </w:r>
          </w:p>
        </w:tc>
      </w:tr>
      <w:tr w:rsidR="00E1418E" w:rsidRPr="00D035A1" w:rsidTr="00D107AA">
        <w:trPr>
          <w:trHeight w:val="293"/>
          <w:jc w:val="center"/>
        </w:trPr>
        <w:tc>
          <w:tcPr>
            <w:tcW w:w="1418" w:type="dxa"/>
            <w:vAlign w:val="center"/>
          </w:tcPr>
          <w:p w:rsidR="00E1418E" w:rsidRPr="00D035A1" w:rsidRDefault="00E1418E" w:rsidP="00D107AA">
            <w:pPr>
              <w:jc w:val="center"/>
              <w:rPr>
                <w:rFonts w:ascii="Arial" w:hAnsi="Arial" w:cs="Arial"/>
                <w:snapToGrid w:val="0"/>
              </w:rPr>
            </w:pPr>
            <w:r w:rsidRPr="00D035A1">
              <w:rPr>
                <w:rFonts w:ascii="Arial" w:hAnsi="Arial" w:cs="Arial"/>
                <w:snapToGrid w:val="0"/>
              </w:rPr>
              <w:t>104</w:t>
            </w:r>
          </w:p>
        </w:tc>
        <w:tc>
          <w:tcPr>
            <w:tcW w:w="7938" w:type="dxa"/>
            <w:vAlign w:val="center"/>
          </w:tcPr>
          <w:p w:rsidR="00E1418E" w:rsidRPr="00D035A1" w:rsidRDefault="00E1418E" w:rsidP="00D107AA">
            <w:pPr>
              <w:pStyle w:val="Ttulo3"/>
              <w:spacing w:before="0" w:after="0"/>
              <w:rPr>
                <w:sz w:val="24"/>
                <w:szCs w:val="24"/>
              </w:rPr>
            </w:pPr>
            <w:r w:rsidRPr="00D035A1">
              <w:rPr>
                <w:sz w:val="24"/>
                <w:szCs w:val="24"/>
              </w:rPr>
              <w:t xml:space="preserve">Educação 25% - Impostos Vinculados à Educação - </w:t>
            </w:r>
          </w:p>
        </w:tc>
      </w:tr>
    </w:tbl>
    <w:p w:rsidR="00E1418E" w:rsidRPr="00D035A1" w:rsidRDefault="00E1418E" w:rsidP="00E1418E">
      <w:pPr>
        <w:widowControl w:val="0"/>
        <w:ind w:firstLine="1418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  <w:snapToGrid w:val="0"/>
        </w:rPr>
        <w:t xml:space="preserve">§ 2º - </w:t>
      </w:r>
      <w:r w:rsidRPr="00D035A1">
        <w:rPr>
          <w:rFonts w:ascii="Arial" w:hAnsi="Arial" w:cs="Arial"/>
        </w:rPr>
        <w:t xml:space="preserve">Ficam excluídas do limite fixado no Artigo 4º desta lei, as alterações previstas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ind w:firstLine="3538"/>
        <w:rPr>
          <w:rFonts w:ascii="Arial" w:hAnsi="Arial" w:cs="Arial"/>
        </w:rPr>
      </w:pPr>
    </w:p>
    <w:p w:rsidR="00E1418E" w:rsidRPr="00D035A1" w:rsidRDefault="00E1418E" w:rsidP="00E1418E">
      <w:pPr>
        <w:widowControl w:val="0"/>
        <w:tabs>
          <w:tab w:val="left" w:pos="1418"/>
        </w:tabs>
        <w:ind w:firstLine="3538"/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 xml:space="preserve">Artigo 12 - </w:t>
      </w:r>
      <w:r w:rsidRPr="00D035A1">
        <w:rPr>
          <w:rFonts w:ascii="Arial" w:hAnsi="Arial" w:cs="Arial"/>
          <w:snapToGrid w:val="0"/>
        </w:rPr>
        <w:t xml:space="preserve">A </w:t>
      </w:r>
      <w:r w:rsidRPr="00D035A1">
        <w:rPr>
          <w:rFonts w:ascii="Arial" w:hAnsi="Arial" w:cs="Arial"/>
        </w:rPr>
        <w:t>reabertura dos créditos especiais e extraordinários, conforme disposto no § 2º, do Artigo 167, da Constituição Federal/88, será efetivada mediante decreto do Poder Executivo.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autoSpaceDE w:val="0"/>
        <w:autoSpaceDN w:val="0"/>
        <w:adjustRightInd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ab/>
        <w:t xml:space="preserve">§ 1º - </w:t>
      </w:r>
      <w:r w:rsidRPr="00D035A1">
        <w:rPr>
          <w:rFonts w:ascii="Arial" w:hAnsi="Arial" w:cs="Arial"/>
        </w:rPr>
        <w:t xml:space="preserve">Para a reabertura dos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>, o Executivo utilizar-se-á do previsto nos incisos I e II, do Artigo 43, da Lei Federal nº 4.320/64.</w:t>
      </w: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</w:p>
    <w:p w:rsidR="00E1418E" w:rsidRPr="00D035A1" w:rsidRDefault="00E1418E" w:rsidP="00E1418E">
      <w:pPr>
        <w:widowControl w:val="0"/>
        <w:ind w:firstLine="3538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>§ 2º</w:t>
      </w:r>
      <w:r w:rsidRPr="00D035A1">
        <w:rPr>
          <w:rFonts w:ascii="Arial" w:hAnsi="Arial" w:cs="Arial"/>
        </w:rPr>
        <w:t xml:space="preserve"> - Ficam excluídos do limite fixado no Artigo 4º desta lei, os créditos previstos no </w:t>
      </w:r>
      <w:r w:rsidRPr="00D035A1">
        <w:rPr>
          <w:rFonts w:ascii="Arial" w:hAnsi="Arial" w:cs="Arial"/>
          <w:i/>
        </w:rPr>
        <w:t>caput</w:t>
      </w:r>
      <w:r w:rsidRPr="00D035A1">
        <w:rPr>
          <w:rFonts w:ascii="Arial" w:hAnsi="Arial" w:cs="Arial"/>
        </w:rPr>
        <w:t xml:space="preserve"> deste artigo.</w:t>
      </w:r>
    </w:p>
    <w:p w:rsidR="00E1418E" w:rsidRPr="00D035A1" w:rsidRDefault="00E1418E" w:rsidP="00E1418E">
      <w:pPr>
        <w:widowControl w:val="0"/>
        <w:tabs>
          <w:tab w:val="left" w:pos="1418"/>
          <w:tab w:val="left" w:pos="2340"/>
          <w:tab w:val="left" w:pos="3600"/>
        </w:tabs>
        <w:jc w:val="both"/>
        <w:rPr>
          <w:rFonts w:ascii="Arial" w:hAnsi="Arial" w:cs="Arial"/>
          <w:b/>
          <w:snapToGrid w:val="0"/>
        </w:rPr>
      </w:pPr>
    </w:p>
    <w:p w:rsidR="00E1418E" w:rsidRPr="00D035A1" w:rsidRDefault="00E1418E" w:rsidP="00E1418E">
      <w:pPr>
        <w:widowControl w:val="0"/>
        <w:tabs>
          <w:tab w:val="left" w:pos="1418"/>
          <w:tab w:val="left" w:pos="2340"/>
          <w:tab w:val="left" w:pos="3600"/>
        </w:tabs>
        <w:jc w:val="both"/>
        <w:rPr>
          <w:rFonts w:ascii="Arial" w:hAnsi="Arial" w:cs="Arial"/>
          <w:snapToGrid w:val="0"/>
        </w:rPr>
      </w:pPr>
      <w:r w:rsidRPr="00D035A1">
        <w:rPr>
          <w:rFonts w:ascii="Arial" w:hAnsi="Arial" w:cs="Arial"/>
          <w:b/>
          <w:snapToGrid w:val="0"/>
        </w:rPr>
        <w:tab/>
        <w:t xml:space="preserve">                               Artigo 13 - </w:t>
      </w:r>
      <w:r w:rsidRPr="00D035A1">
        <w:rPr>
          <w:rFonts w:ascii="Arial" w:hAnsi="Arial" w:cs="Arial"/>
          <w:snapToGrid w:val="0"/>
        </w:rPr>
        <w:t>Os recursos provenientes de convênios repassados pelo Município a outras entidades públicas ou privadas, deverão ter sua aplicação comprovada mediante prestação de contas ao Órgão de Controle Interno do Município.</w:t>
      </w:r>
    </w:p>
    <w:p w:rsidR="00E1418E" w:rsidRPr="00D035A1" w:rsidRDefault="00E1418E" w:rsidP="00E1418E">
      <w:pPr>
        <w:tabs>
          <w:tab w:val="left" w:pos="3600"/>
        </w:tabs>
        <w:jc w:val="both"/>
        <w:rPr>
          <w:rFonts w:ascii="Arial" w:hAnsi="Arial" w:cs="Arial"/>
        </w:rPr>
      </w:pP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</w:p>
    <w:p w:rsidR="00E1418E" w:rsidRPr="00D035A1" w:rsidRDefault="00E1418E" w:rsidP="00E1418E">
      <w:pPr>
        <w:tabs>
          <w:tab w:val="left" w:pos="2340"/>
          <w:tab w:val="left" w:pos="3600"/>
        </w:tabs>
        <w:ind w:firstLine="2124"/>
        <w:jc w:val="both"/>
        <w:rPr>
          <w:rFonts w:ascii="Arial" w:hAnsi="Arial" w:cs="Arial"/>
        </w:rPr>
      </w:pPr>
      <w:r w:rsidRPr="00D035A1">
        <w:rPr>
          <w:rFonts w:ascii="Arial" w:hAnsi="Arial" w:cs="Arial"/>
          <w:b/>
        </w:rPr>
        <w:t xml:space="preserve">                    Artigo 14 - </w:t>
      </w:r>
      <w:r w:rsidRPr="00D035A1">
        <w:rPr>
          <w:rFonts w:ascii="Arial" w:hAnsi="Arial" w:cs="Arial"/>
        </w:rPr>
        <w:t>Esta lei entrará em vigor na data de 1º de janeiro de 202</w:t>
      </w:r>
      <w:r>
        <w:rPr>
          <w:rFonts w:ascii="Arial" w:hAnsi="Arial" w:cs="Arial"/>
        </w:rPr>
        <w:t>4</w:t>
      </w:r>
      <w:r w:rsidRPr="00D035A1">
        <w:rPr>
          <w:rFonts w:ascii="Arial" w:hAnsi="Arial" w:cs="Arial"/>
        </w:rPr>
        <w:t>, revogadas as disposições em contrário.</w:t>
      </w:r>
    </w:p>
    <w:p w:rsidR="00E1418E" w:rsidRPr="00D035A1" w:rsidRDefault="00E1418E" w:rsidP="00E1418E">
      <w:pPr>
        <w:jc w:val="both"/>
        <w:rPr>
          <w:rFonts w:ascii="Arial" w:hAnsi="Arial" w:cs="Arial"/>
        </w:rPr>
      </w:pPr>
    </w:p>
    <w:p w:rsidR="00E1418E" w:rsidRPr="00D035A1" w:rsidRDefault="00E1418E" w:rsidP="00E1418E">
      <w:pPr>
        <w:jc w:val="both"/>
        <w:rPr>
          <w:rFonts w:ascii="Arial" w:hAnsi="Arial" w:cs="Arial"/>
        </w:rPr>
      </w:pP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</w:r>
      <w:r w:rsidRPr="00D035A1">
        <w:rPr>
          <w:rFonts w:ascii="Arial" w:hAnsi="Arial" w:cs="Arial"/>
        </w:rPr>
        <w:tab/>
        <w:t xml:space="preserve">Gabinete do Prefeito do Município de Porecatu, Estado do Paraná, aos </w:t>
      </w:r>
      <w:r>
        <w:rPr>
          <w:rFonts w:ascii="Arial" w:hAnsi="Arial" w:cs="Arial"/>
        </w:rPr>
        <w:t>vinte e nove</w:t>
      </w:r>
      <w:r w:rsidRPr="00D035A1">
        <w:rPr>
          <w:rFonts w:ascii="Arial" w:hAnsi="Arial" w:cs="Arial"/>
        </w:rPr>
        <w:t xml:space="preserve"> dias do mês de setembro do ano de dois mil e vinte</w:t>
      </w:r>
      <w:r>
        <w:rPr>
          <w:rFonts w:ascii="Arial" w:hAnsi="Arial" w:cs="Arial"/>
        </w:rPr>
        <w:t xml:space="preserve"> e três</w:t>
      </w:r>
      <w:r w:rsidRPr="00D035A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29</w:t>
      </w:r>
      <w:r w:rsidRPr="00D035A1">
        <w:rPr>
          <w:rFonts w:ascii="Arial" w:hAnsi="Arial" w:cs="Arial"/>
        </w:rPr>
        <w:t>.09.202</w:t>
      </w:r>
      <w:r>
        <w:rPr>
          <w:rFonts w:ascii="Arial" w:hAnsi="Arial" w:cs="Arial"/>
        </w:rPr>
        <w:t>3</w:t>
      </w:r>
      <w:r w:rsidRPr="00D035A1">
        <w:rPr>
          <w:rFonts w:ascii="Arial" w:hAnsi="Arial" w:cs="Arial"/>
        </w:rPr>
        <w:t>).</w:t>
      </w:r>
    </w:p>
    <w:p w:rsidR="00E1418E" w:rsidRPr="00D035A1" w:rsidRDefault="00E1418E" w:rsidP="00E1418E">
      <w:pPr>
        <w:jc w:val="both"/>
        <w:rPr>
          <w:rFonts w:ascii="Arial" w:hAnsi="Arial" w:cs="Arial"/>
        </w:rPr>
      </w:pPr>
    </w:p>
    <w:p w:rsidR="00E1418E" w:rsidRPr="00D035A1" w:rsidRDefault="00E1418E" w:rsidP="00E1418E">
      <w:pPr>
        <w:jc w:val="both"/>
        <w:rPr>
          <w:rFonts w:ascii="Arial" w:hAnsi="Arial" w:cs="Arial"/>
        </w:rPr>
      </w:pPr>
    </w:p>
    <w:p w:rsidR="00E1418E" w:rsidRPr="00D035A1" w:rsidRDefault="00E1418E" w:rsidP="00E1418E">
      <w:pPr>
        <w:rPr>
          <w:rFonts w:ascii="Arial" w:hAnsi="Arial" w:cs="Arial"/>
          <w:iCs/>
        </w:rPr>
      </w:pPr>
    </w:p>
    <w:p w:rsidR="00E1418E" w:rsidRPr="00D035A1" w:rsidRDefault="00E1418E" w:rsidP="00E1418E">
      <w:pPr>
        <w:rPr>
          <w:rFonts w:ascii="Arial" w:hAnsi="Arial" w:cs="Arial"/>
          <w:iCs/>
        </w:rPr>
      </w:pP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  <w:t>Fábio Luiz Andrade</w:t>
      </w:r>
      <w:r w:rsidRPr="00D035A1">
        <w:rPr>
          <w:rFonts w:ascii="Arial" w:hAnsi="Arial" w:cs="Arial"/>
          <w:b/>
          <w:iCs/>
        </w:rPr>
        <w:tab/>
      </w:r>
    </w:p>
    <w:p w:rsidR="00E1418E" w:rsidRPr="00D035A1" w:rsidRDefault="00E1418E" w:rsidP="00E1418E">
      <w:pPr>
        <w:rPr>
          <w:rFonts w:ascii="Arial" w:hAnsi="Arial" w:cs="Arial"/>
          <w:iCs/>
        </w:rPr>
      </w:pP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</w:r>
      <w:r w:rsidRPr="00D035A1">
        <w:rPr>
          <w:rFonts w:ascii="Arial" w:hAnsi="Arial" w:cs="Arial"/>
          <w:iCs/>
        </w:rPr>
        <w:tab/>
        <w:t>Prefeito Municipal</w:t>
      </w:r>
    </w:p>
    <w:p w:rsidR="00E1418E" w:rsidRPr="00D035A1" w:rsidRDefault="00E1418E" w:rsidP="00E1418E">
      <w:pPr>
        <w:rPr>
          <w:rFonts w:ascii="Arial" w:hAnsi="Arial" w:cs="Arial"/>
          <w:iCs/>
        </w:rPr>
      </w:pPr>
    </w:p>
    <w:p w:rsidR="00E1418E" w:rsidRPr="00615446" w:rsidRDefault="00E1418E" w:rsidP="00E1418E">
      <w:pPr>
        <w:rPr>
          <w:rFonts w:ascii="Arial" w:hAnsi="Arial" w:cs="Arial"/>
          <w:iCs/>
          <w:color w:val="FF0000"/>
        </w:rPr>
      </w:pPr>
    </w:p>
    <w:p w:rsidR="00E1418E" w:rsidRDefault="00E1418E" w:rsidP="00E1418E">
      <w:pPr>
        <w:rPr>
          <w:rFonts w:ascii="Arial" w:hAnsi="Arial" w:cs="Arial"/>
          <w:iCs/>
          <w:color w:val="FF0000"/>
        </w:rPr>
      </w:pPr>
    </w:p>
    <w:p w:rsidR="00E1418E" w:rsidRPr="00615446" w:rsidRDefault="00E1418E" w:rsidP="00E1418E">
      <w:pPr>
        <w:rPr>
          <w:rFonts w:ascii="Arial" w:hAnsi="Arial" w:cs="Arial"/>
          <w:iCs/>
          <w:color w:val="FF0000"/>
        </w:rPr>
      </w:pPr>
    </w:p>
    <w:p w:rsidR="00E1418E" w:rsidRPr="00615446" w:rsidRDefault="00E1418E" w:rsidP="00E1418E">
      <w:pPr>
        <w:rPr>
          <w:rFonts w:ascii="Arial" w:hAnsi="Arial" w:cs="Arial"/>
          <w:iCs/>
          <w:color w:val="FF0000"/>
        </w:rPr>
      </w:pPr>
    </w:p>
    <w:p w:rsidR="00E1418E" w:rsidRPr="00615446" w:rsidRDefault="00E1418E" w:rsidP="00E1418E">
      <w:pPr>
        <w:rPr>
          <w:rFonts w:ascii="Arial" w:hAnsi="Arial" w:cs="Arial"/>
          <w:iCs/>
          <w:color w:val="FF0000"/>
        </w:rPr>
      </w:pPr>
    </w:p>
    <w:p w:rsidR="00E1418E" w:rsidRPr="005B37EB" w:rsidRDefault="00E1418E" w:rsidP="00E1418E">
      <w:pPr>
        <w:pStyle w:val="Corpodetexto3"/>
        <w:tabs>
          <w:tab w:val="left" w:pos="3240"/>
          <w:tab w:val="left" w:pos="3600"/>
        </w:tabs>
        <w:jc w:val="center"/>
        <w:rPr>
          <w:rFonts w:ascii="Arial" w:hAnsi="Arial" w:cs="Arial"/>
          <w:sz w:val="24"/>
        </w:rPr>
      </w:pPr>
      <w:r w:rsidRPr="005B37EB">
        <w:rPr>
          <w:rFonts w:ascii="Arial" w:hAnsi="Arial" w:cs="Arial"/>
          <w:sz w:val="24"/>
        </w:rPr>
        <w:t>MENSAGEM – PROJETO DA LEI ORÇAMENTÁRIA ANUAL REFERENTE</w:t>
      </w:r>
      <w:r>
        <w:rPr>
          <w:rFonts w:ascii="Arial" w:hAnsi="Arial" w:cs="Arial"/>
          <w:sz w:val="24"/>
        </w:rPr>
        <w:t xml:space="preserve"> AO</w:t>
      </w:r>
      <w:r w:rsidRPr="005B37EB">
        <w:rPr>
          <w:rFonts w:ascii="Arial" w:hAnsi="Arial" w:cs="Arial"/>
          <w:sz w:val="24"/>
        </w:rPr>
        <w:t xml:space="preserve"> EXERCÍCIO FINANCEIRO DE 20</w:t>
      </w:r>
      <w:r>
        <w:rPr>
          <w:rFonts w:ascii="Arial" w:hAnsi="Arial" w:cs="Arial"/>
          <w:sz w:val="24"/>
        </w:rPr>
        <w:t>24</w:t>
      </w:r>
    </w:p>
    <w:p w:rsidR="00E1418E" w:rsidRPr="005B37EB" w:rsidRDefault="00E1418E" w:rsidP="00E1418E">
      <w:pPr>
        <w:spacing w:line="320" w:lineRule="exact"/>
        <w:rPr>
          <w:rFonts w:ascii="Arial" w:hAnsi="Arial" w:cs="Arial"/>
        </w:rPr>
      </w:pPr>
    </w:p>
    <w:p w:rsidR="00E1418E" w:rsidRPr="005B37EB" w:rsidRDefault="00E1418E" w:rsidP="00E1418E">
      <w:pPr>
        <w:spacing w:line="320" w:lineRule="exact"/>
        <w:ind w:firstLine="2268"/>
        <w:rPr>
          <w:rFonts w:ascii="Arial" w:hAnsi="Arial" w:cs="Arial"/>
        </w:rPr>
      </w:pPr>
    </w:p>
    <w:p w:rsidR="00E1418E" w:rsidRPr="005B37EB" w:rsidRDefault="00E1418E" w:rsidP="00E1418E">
      <w:pPr>
        <w:spacing w:line="320" w:lineRule="exact"/>
        <w:ind w:firstLine="2268"/>
        <w:rPr>
          <w:rFonts w:ascii="Arial" w:hAnsi="Arial" w:cs="Arial"/>
        </w:rPr>
      </w:pPr>
    </w:p>
    <w:p w:rsidR="00E1418E" w:rsidRPr="005B37EB" w:rsidRDefault="00E1418E" w:rsidP="00E1418E">
      <w:pPr>
        <w:spacing w:line="320" w:lineRule="exact"/>
        <w:ind w:firstLine="2268"/>
        <w:rPr>
          <w:rFonts w:ascii="Arial" w:hAnsi="Arial" w:cs="Arial"/>
        </w:rPr>
      </w:pPr>
    </w:p>
    <w:p w:rsidR="00E1418E" w:rsidRPr="005B37EB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5B37EB">
        <w:rPr>
          <w:rFonts w:ascii="Arial" w:hAnsi="Arial" w:cs="Arial"/>
        </w:rPr>
        <w:t>Senhor</w:t>
      </w:r>
      <w:r>
        <w:rPr>
          <w:rFonts w:ascii="Arial" w:hAnsi="Arial" w:cs="Arial"/>
        </w:rPr>
        <w:t>a</w:t>
      </w:r>
      <w:r w:rsidRPr="005B37EB">
        <w:rPr>
          <w:rFonts w:ascii="Arial" w:hAnsi="Arial" w:cs="Arial"/>
        </w:rPr>
        <w:t xml:space="preserve"> Presidente:</w:t>
      </w:r>
    </w:p>
    <w:p w:rsidR="00E1418E" w:rsidRPr="00615446" w:rsidRDefault="00E1418E" w:rsidP="00E1418E">
      <w:pPr>
        <w:spacing w:line="320" w:lineRule="exact"/>
        <w:ind w:firstLine="2268"/>
        <w:jc w:val="both"/>
        <w:rPr>
          <w:rFonts w:ascii="Arial" w:hAnsi="Arial" w:cs="Arial"/>
          <w:color w:val="FF0000"/>
        </w:rPr>
      </w:pPr>
    </w:p>
    <w:p w:rsidR="00E1418E" w:rsidRDefault="00E1418E" w:rsidP="00E1418E">
      <w:pPr>
        <w:pStyle w:val="Corpodetexto"/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Muito nos honra submeter ao exame dessa edilidade a compreendida propositura, que trata da peça orçamentária do Município de Porecatu para o exercício financeiro de 20</w:t>
      </w:r>
      <w:r>
        <w:rPr>
          <w:rFonts w:ascii="Arial" w:hAnsi="Arial" w:cs="Arial"/>
        </w:rPr>
        <w:t>24</w:t>
      </w:r>
      <w:r w:rsidRPr="003A1584">
        <w:rPr>
          <w:rFonts w:ascii="Arial" w:hAnsi="Arial" w:cs="Arial"/>
        </w:rPr>
        <w:t xml:space="preserve">, em cumprimento ao disposto no artigo 165 da Constituição Federal e ao artigo 5º da lei Complementar nº. 101, de 04 de Maio de 2000, e </w:t>
      </w:r>
      <w:r>
        <w:rPr>
          <w:rFonts w:ascii="Arial" w:hAnsi="Arial" w:cs="Arial"/>
        </w:rPr>
        <w:t>L</w:t>
      </w:r>
      <w:r w:rsidRPr="003A1584">
        <w:rPr>
          <w:rFonts w:ascii="Arial" w:hAnsi="Arial" w:cs="Arial"/>
        </w:rPr>
        <w:t>ei</w:t>
      </w:r>
      <w:r>
        <w:rPr>
          <w:rFonts w:ascii="Arial" w:hAnsi="Arial" w:cs="Arial"/>
        </w:rPr>
        <w:t xml:space="preserve"> Federal nº</w:t>
      </w:r>
      <w:r w:rsidRPr="003A1584">
        <w:rPr>
          <w:rFonts w:ascii="Arial" w:hAnsi="Arial" w:cs="Arial"/>
        </w:rPr>
        <w:t xml:space="preserve"> 4.320/64 e dá outras providências.</w:t>
      </w:r>
    </w:p>
    <w:p w:rsidR="00E1418E" w:rsidRDefault="00E1418E" w:rsidP="00E1418E">
      <w:pPr>
        <w:pStyle w:val="Corpodetexto"/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pStyle w:val="Corpodetexto"/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 elaboração do projeto de Lei observou os preceitos técnicos e as legislações pertinentes, atendendo assim o princípio do equilíbrio orçamentário, bem como todas as alterações ocorridas na estrutura orçamentária, advindas de Portarias da Secretaria do Tesouro Nacional.</w:t>
      </w:r>
    </w:p>
    <w:p w:rsidR="00E1418E" w:rsidRPr="003A1584" w:rsidRDefault="00E1418E" w:rsidP="00E1418E">
      <w:pPr>
        <w:pStyle w:val="Corpodetexto"/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 elaboração da LOA (Lei Orçamentária Anual) respeita as diretrizes do PPA (Plano Plurianual) e a LDO (Lei de Diretrizes Orçamentárias), que em seu componente programático, foi centrada em sua essência, na melhoria da oferta e da qualidade dos serviços públicos prestados ou postos à disposição da comunidade, na melhoria do padrão de vida do cidadão, mediante sua inserção mais adequada ao processo produtivo e na diminuição das disparidades entre as pessoas, através da oferta de políticas públicas eficazes.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tabs>
          <w:tab w:val="left" w:pos="2340"/>
        </w:tabs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As ações contempladas pelas entidades componentes da estrutura do Governo Municipal objetivam atender as prioridades estabelecidas pela Administração Municipal, considerando possíveis cenários que configuram o atual contexto social econômico.  A Lei Complementar 101, de 04 de maio de 2000 (Lei de Responsabilidade Fiscal), vem impondo uma rígida disciplina na execução do orçamento, obrigando assim o município a diminuir despesas e aumentar a receita, visando à busca de equilíbrio orçamentário. Esta situação reflete-se na proposta Orçamentária apresentada. O Orçamento para o exercício de 20</w:t>
      </w:r>
      <w:r>
        <w:rPr>
          <w:rFonts w:ascii="Arial" w:hAnsi="Arial" w:cs="Arial"/>
        </w:rPr>
        <w:t>24</w:t>
      </w:r>
      <w:r w:rsidRPr="003A1584">
        <w:rPr>
          <w:rFonts w:ascii="Arial" w:hAnsi="Arial" w:cs="Arial"/>
        </w:rPr>
        <w:t xml:space="preserve"> estima a arrecadação e fixa a despesa em R$ </w:t>
      </w:r>
      <w:r>
        <w:rPr>
          <w:rFonts w:ascii="Arial" w:hAnsi="Arial" w:cs="Arial"/>
        </w:rPr>
        <w:t>60.352.000</w:t>
      </w:r>
      <w:r w:rsidRPr="003A1584">
        <w:rPr>
          <w:rFonts w:ascii="Arial" w:hAnsi="Arial" w:cs="Arial"/>
        </w:rPr>
        <w:t>,00 (</w:t>
      </w:r>
      <w:r>
        <w:rPr>
          <w:rFonts w:ascii="Arial" w:hAnsi="Arial" w:cs="Arial"/>
        </w:rPr>
        <w:t xml:space="preserve">Sessenta milhões, trezentos e cinquenta e </w:t>
      </w:r>
      <w:proofErr w:type="spellStart"/>
      <w:r>
        <w:rPr>
          <w:rFonts w:ascii="Arial" w:hAnsi="Arial" w:cs="Arial"/>
        </w:rPr>
        <w:t>doismil</w:t>
      </w:r>
      <w:proofErr w:type="spellEnd"/>
      <w:r w:rsidRPr="003A1584">
        <w:rPr>
          <w:rFonts w:ascii="Arial" w:hAnsi="Arial" w:cs="Arial"/>
        </w:rPr>
        <w:t xml:space="preserve"> reais), sendo que o valor d</w:t>
      </w:r>
      <w:r>
        <w:rPr>
          <w:rFonts w:ascii="Arial" w:hAnsi="Arial" w:cs="Arial"/>
        </w:rPr>
        <w:t>a</w:t>
      </w:r>
      <w:r w:rsidRPr="003A1584">
        <w:rPr>
          <w:rFonts w:ascii="Arial" w:hAnsi="Arial" w:cs="Arial"/>
        </w:rPr>
        <w:t xml:space="preserve"> despesa para o Poder Legislativo é </w:t>
      </w:r>
      <w:r>
        <w:rPr>
          <w:rFonts w:ascii="Arial" w:hAnsi="Arial" w:cs="Arial"/>
        </w:rPr>
        <w:t>de R$ 2.640</w:t>
      </w:r>
      <w:r w:rsidRPr="003A1584">
        <w:rPr>
          <w:rFonts w:ascii="Arial" w:hAnsi="Arial" w:cs="Arial"/>
        </w:rPr>
        <w:t>.000,00- (</w:t>
      </w:r>
      <w:r>
        <w:rPr>
          <w:rFonts w:ascii="Arial" w:hAnsi="Arial" w:cs="Arial"/>
        </w:rPr>
        <w:t>Dois milhões, seiscentos e quarenta mil</w:t>
      </w:r>
      <w:r w:rsidRPr="003A1584">
        <w:rPr>
          <w:rFonts w:ascii="Arial" w:hAnsi="Arial" w:cs="Arial"/>
        </w:rPr>
        <w:t xml:space="preserve"> reais)</w:t>
      </w:r>
      <w:r>
        <w:rPr>
          <w:rFonts w:ascii="Arial" w:hAnsi="Arial" w:cs="Arial"/>
        </w:rPr>
        <w:t xml:space="preserve"> e </w:t>
      </w:r>
      <w:r w:rsidRPr="003A1584">
        <w:rPr>
          <w:rFonts w:ascii="Arial" w:hAnsi="Arial" w:cs="Arial"/>
        </w:rPr>
        <w:t>para o Poder Executi</w:t>
      </w:r>
      <w:r>
        <w:rPr>
          <w:rFonts w:ascii="Arial" w:hAnsi="Arial" w:cs="Arial"/>
        </w:rPr>
        <w:t>vo o valor é de R$ 57.712.000,00</w:t>
      </w:r>
      <w:r w:rsidRPr="003A1584">
        <w:rPr>
          <w:rFonts w:ascii="Arial" w:hAnsi="Arial" w:cs="Arial"/>
        </w:rPr>
        <w:t>- (</w:t>
      </w:r>
      <w:r>
        <w:rPr>
          <w:rFonts w:ascii="Arial" w:hAnsi="Arial" w:cs="Arial"/>
        </w:rPr>
        <w:t>Cinquenta e sete</w:t>
      </w:r>
      <w:r w:rsidRPr="003A1584">
        <w:rPr>
          <w:rFonts w:ascii="Arial" w:hAnsi="Arial" w:cs="Arial"/>
        </w:rPr>
        <w:t xml:space="preserve"> milhões</w:t>
      </w:r>
      <w:r>
        <w:rPr>
          <w:rFonts w:ascii="Arial" w:hAnsi="Arial" w:cs="Arial"/>
        </w:rPr>
        <w:t xml:space="preserve">, setecentos e doze </w:t>
      </w:r>
      <w:proofErr w:type="spellStart"/>
      <w:r w:rsidRPr="003A1584">
        <w:rPr>
          <w:rFonts w:ascii="Arial" w:hAnsi="Arial" w:cs="Arial"/>
        </w:rPr>
        <w:t>milreais</w:t>
      </w:r>
      <w:proofErr w:type="spellEnd"/>
      <w:r w:rsidRPr="003A1584">
        <w:rPr>
          <w:rFonts w:ascii="Arial" w:hAnsi="Arial" w:cs="Arial"/>
        </w:rPr>
        <w:t>).</w:t>
      </w:r>
    </w:p>
    <w:p w:rsidR="00E1418E" w:rsidRPr="00884632" w:rsidRDefault="00E1418E" w:rsidP="00E1418E">
      <w:pPr>
        <w:tabs>
          <w:tab w:val="left" w:pos="2340"/>
        </w:tabs>
        <w:jc w:val="both"/>
        <w:rPr>
          <w:rFonts w:ascii="Arial" w:hAnsi="Arial" w:cs="Arial"/>
        </w:rPr>
      </w:pPr>
    </w:p>
    <w:p w:rsidR="00E1418E" w:rsidRPr="005B37EB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884632">
        <w:rPr>
          <w:rFonts w:ascii="Arial" w:hAnsi="Arial" w:cs="Arial"/>
        </w:rPr>
        <w:t xml:space="preserve">O valor destinado às entidades sociais está classificado nas despesas, cuja classificação é 3.3.50.43.00.00 - Subvenções Sociais, no valor de </w:t>
      </w:r>
      <w:r w:rsidRPr="00884632">
        <w:rPr>
          <w:rFonts w:ascii="Arial" w:hAnsi="Arial" w:cs="Arial"/>
        </w:rPr>
        <w:lastRenderedPageBreak/>
        <w:t xml:space="preserve">R$ </w:t>
      </w:r>
      <w:r>
        <w:rPr>
          <w:rFonts w:ascii="Arial" w:hAnsi="Arial" w:cs="Arial"/>
        </w:rPr>
        <w:t>470</w:t>
      </w:r>
      <w:r w:rsidRPr="00884632">
        <w:rPr>
          <w:rFonts w:ascii="Arial" w:hAnsi="Arial" w:cs="Arial"/>
        </w:rPr>
        <w:t>.000,00 (Q</w:t>
      </w:r>
      <w:r>
        <w:rPr>
          <w:rFonts w:ascii="Arial" w:hAnsi="Arial" w:cs="Arial"/>
        </w:rPr>
        <w:t>uatrocent</w:t>
      </w:r>
      <w:r w:rsidRPr="00884632">
        <w:rPr>
          <w:rFonts w:ascii="Arial" w:hAnsi="Arial" w:cs="Arial"/>
        </w:rPr>
        <w:t xml:space="preserve">os e </w:t>
      </w:r>
      <w:r>
        <w:rPr>
          <w:rFonts w:ascii="Arial" w:hAnsi="Arial" w:cs="Arial"/>
        </w:rPr>
        <w:t xml:space="preserve">setenta </w:t>
      </w:r>
      <w:proofErr w:type="spellStart"/>
      <w:r w:rsidRPr="00884632">
        <w:rPr>
          <w:rFonts w:ascii="Arial" w:hAnsi="Arial" w:cs="Arial"/>
        </w:rPr>
        <w:t>milreais</w:t>
      </w:r>
      <w:proofErr w:type="spellEnd"/>
      <w:r w:rsidRPr="00884632">
        <w:rPr>
          <w:rFonts w:ascii="Arial" w:hAnsi="Arial" w:cs="Arial"/>
        </w:rPr>
        <w:t xml:space="preserve">) e sua destinação será realizada através de Lei específica, conforme determina a Lei de Diretrizes Orçamentárias. </w:t>
      </w: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 trajetória percorrida pela Administração Municipal demonstra a busca por resultados superavitários no orçamento municipal que trará benefícios em todas as áreas sociais de nossa sociedade porecatuense.  Portanto, a responsabilidade da gestão fiscal pressupõe que a ação governamental seja precedida de propostas planejadas, e transcorra dentro dos limites e das condições institucionais que resultem no equilíbrio entre receitas e despesas.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Novas medidas estão sendo implantadas, visando à racionalização dos gastos, a superposição de órgãos e o incremento das receitas públicas, para que o Município tenha capacidade de gerar poupança e realizar investimentos em manutenção e obras, garantindo assim aos munícipes a melhoria da qualidade de vida e o respeito aos seus direitos individuais e coletivos.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 elaboração da proposta orçamentária observ</w:t>
      </w:r>
      <w:r>
        <w:rPr>
          <w:rFonts w:ascii="Arial" w:hAnsi="Arial" w:cs="Arial"/>
        </w:rPr>
        <w:t>ou</w:t>
      </w:r>
      <w:r w:rsidRPr="003A1584">
        <w:rPr>
          <w:rFonts w:ascii="Arial" w:hAnsi="Arial" w:cs="Arial"/>
        </w:rPr>
        <w:t xml:space="preserve"> os princípios da publicidade e do amplo acesso da sociedade a todas as informações relativas a cada uma das etapas e discussão das prioridades elencadas na proposta orçamentária.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 ex</w:t>
      </w:r>
      <w:r>
        <w:rPr>
          <w:rFonts w:ascii="Arial" w:hAnsi="Arial" w:cs="Arial"/>
        </w:rPr>
        <w:t>ecução da Lei Orçamentária de 2024</w:t>
      </w:r>
      <w:r w:rsidRPr="003A1584">
        <w:rPr>
          <w:rFonts w:ascii="Arial" w:hAnsi="Arial" w:cs="Arial"/>
        </w:rPr>
        <w:t xml:space="preserve"> será realizada de modo a evidenciar a transparência da gestão fiscal, observando o princípio da publicidade e o acesso da sociedade a todas as informações, através da assessoria de planejamento municipal que estará aberta a informações descritas no artigo 48, da Lei Complementar nº. 101/2000.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Quanto à previsão da receita do Orçamento Fiscal para o exercício financeiro de 20</w:t>
      </w:r>
      <w:r>
        <w:rPr>
          <w:rFonts w:ascii="Arial" w:hAnsi="Arial" w:cs="Arial"/>
        </w:rPr>
        <w:t>24</w:t>
      </w:r>
      <w:r w:rsidRPr="003A1584">
        <w:rPr>
          <w:rFonts w:ascii="Arial" w:hAnsi="Arial" w:cs="Arial"/>
        </w:rPr>
        <w:t>, tem-se o seguinte demonstrativo: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802"/>
        <w:gridCol w:w="2428"/>
      </w:tblGrid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RECEITAS</w:t>
            </w:r>
          </w:p>
        </w:tc>
        <w:tc>
          <w:tcPr>
            <w:tcW w:w="1802" w:type="dxa"/>
          </w:tcPr>
          <w:p w:rsidR="00E1418E" w:rsidRPr="009B58AE" w:rsidRDefault="00E1418E" w:rsidP="00D107AA">
            <w:pPr>
              <w:jc w:val="center"/>
              <w:rPr>
                <w:rFonts w:ascii="Arial" w:hAnsi="Arial" w:cs="Arial"/>
                <w:b/>
              </w:rPr>
            </w:pPr>
            <w:r w:rsidRPr="009B58AE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PARTICIPAÇÃO</w:t>
            </w:r>
          </w:p>
        </w:tc>
      </w:tr>
      <w:tr w:rsidR="00E1418E" w:rsidRPr="002B0E94" w:rsidTr="00D107AA">
        <w:tc>
          <w:tcPr>
            <w:tcW w:w="4748" w:type="dxa"/>
          </w:tcPr>
          <w:p w:rsidR="00E1418E" w:rsidRPr="002B0E94" w:rsidRDefault="00E1418E" w:rsidP="00D107AA">
            <w:pPr>
              <w:jc w:val="both"/>
              <w:rPr>
                <w:rFonts w:ascii="Arial" w:hAnsi="Arial" w:cs="Arial"/>
                <w:b/>
              </w:rPr>
            </w:pPr>
            <w:r w:rsidRPr="002B0E94">
              <w:rPr>
                <w:rFonts w:ascii="Arial" w:hAnsi="Arial" w:cs="Arial"/>
                <w:b/>
              </w:rPr>
              <w:t>RECEITAS CORRENTES</w:t>
            </w:r>
          </w:p>
        </w:tc>
        <w:tc>
          <w:tcPr>
            <w:tcW w:w="1802" w:type="dxa"/>
          </w:tcPr>
          <w:p w:rsidR="00E1418E" w:rsidRPr="002B0E9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68.206.000,00</w:t>
            </w:r>
          </w:p>
        </w:tc>
        <w:tc>
          <w:tcPr>
            <w:tcW w:w="2428" w:type="dxa"/>
          </w:tcPr>
          <w:p w:rsidR="00E1418E" w:rsidRPr="002B0E9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113,01%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pStyle w:val="Ttulo1"/>
              <w:rPr>
                <w:rFonts w:cs="Arial"/>
                <w:szCs w:val="24"/>
              </w:rPr>
            </w:pPr>
            <w:r w:rsidRPr="003A1584">
              <w:rPr>
                <w:rFonts w:cs="Arial"/>
                <w:szCs w:val="24"/>
              </w:rPr>
              <w:t xml:space="preserve"> Receita Tributária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9.525.000,00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15,78%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Receita de Contribuições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1.875.000,00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3,11%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Receita Patrimonial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1,23%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Receita de Serviços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0,33%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Transferências Correntes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55.761.000,00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92,39%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Outras Receitas Correntes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pStyle w:val="Ttulo2"/>
              <w:rPr>
                <w:rFonts w:cs="Arial"/>
                <w:szCs w:val="24"/>
              </w:rPr>
            </w:pPr>
            <w:r w:rsidRPr="003A1584">
              <w:rPr>
                <w:rFonts w:cs="Arial"/>
                <w:szCs w:val="24"/>
              </w:rPr>
              <w:t>RECEITAS DE CAPITAL</w:t>
            </w:r>
          </w:p>
        </w:tc>
        <w:tc>
          <w:tcPr>
            <w:tcW w:w="1802" w:type="dxa"/>
          </w:tcPr>
          <w:p w:rsidR="00E1418E" w:rsidRPr="002B0E9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640.000,00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1,06%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Alienação de Bens</w:t>
            </w:r>
          </w:p>
        </w:tc>
        <w:tc>
          <w:tcPr>
            <w:tcW w:w="1802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0,98%</w:t>
            </w:r>
          </w:p>
        </w:tc>
      </w:tr>
      <w:tr w:rsidR="00E1418E" w:rsidRPr="00C154FF" w:rsidTr="00D107AA">
        <w:tc>
          <w:tcPr>
            <w:tcW w:w="4748" w:type="dxa"/>
          </w:tcPr>
          <w:p w:rsidR="00E1418E" w:rsidRPr="005E314D" w:rsidRDefault="00E1418E" w:rsidP="00D10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Transferências de Capital</w:t>
            </w:r>
          </w:p>
        </w:tc>
        <w:tc>
          <w:tcPr>
            <w:tcW w:w="1802" w:type="dxa"/>
          </w:tcPr>
          <w:p w:rsidR="00E1418E" w:rsidRPr="005E314D" w:rsidRDefault="00E1418E" w:rsidP="00D107AA">
            <w:pPr>
              <w:jc w:val="right"/>
              <w:rPr>
                <w:rFonts w:ascii="Arial" w:hAnsi="Arial" w:cs="Arial"/>
              </w:rPr>
            </w:pPr>
            <w:r w:rsidRPr="005E314D">
              <w:rPr>
                <w:rFonts w:ascii="Arial" w:hAnsi="Arial" w:cs="Arial"/>
              </w:rPr>
              <w:t>50.000,00</w:t>
            </w:r>
          </w:p>
        </w:tc>
        <w:tc>
          <w:tcPr>
            <w:tcW w:w="2428" w:type="dxa"/>
          </w:tcPr>
          <w:p w:rsidR="00E1418E" w:rsidRPr="006B4892" w:rsidRDefault="00E1418E" w:rsidP="00D107AA">
            <w:pPr>
              <w:jc w:val="right"/>
              <w:rPr>
                <w:rFonts w:ascii="Arial" w:hAnsi="Arial" w:cs="Arial"/>
              </w:rPr>
            </w:pPr>
            <w:r w:rsidRPr="006B4892">
              <w:rPr>
                <w:rFonts w:ascii="Arial" w:hAnsi="Arial" w:cs="Arial"/>
              </w:rPr>
              <w:t>0,08%</w:t>
            </w:r>
          </w:p>
        </w:tc>
      </w:tr>
      <w:tr w:rsidR="00E1418E" w:rsidRPr="00C154FF" w:rsidTr="00D107AA">
        <w:tc>
          <w:tcPr>
            <w:tcW w:w="4748" w:type="dxa"/>
          </w:tcPr>
          <w:p w:rsidR="00E1418E" w:rsidRPr="00C154FF" w:rsidRDefault="00E1418E" w:rsidP="00D107AA">
            <w:pPr>
              <w:jc w:val="both"/>
              <w:rPr>
                <w:rFonts w:ascii="Arial" w:hAnsi="Arial" w:cs="Arial"/>
                <w:b/>
              </w:rPr>
            </w:pPr>
            <w:r w:rsidRPr="00C154FF">
              <w:rPr>
                <w:rFonts w:ascii="Arial" w:hAnsi="Arial" w:cs="Arial"/>
                <w:b/>
              </w:rPr>
              <w:t>DEDUÇÕES</w:t>
            </w:r>
          </w:p>
        </w:tc>
        <w:tc>
          <w:tcPr>
            <w:tcW w:w="1802" w:type="dxa"/>
          </w:tcPr>
          <w:p w:rsidR="00E1418E" w:rsidRPr="00C154FF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8.494.000,00</w:t>
            </w:r>
          </w:p>
        </w:tc>
        <w:tc>
          <w:tcPr>
            <w:tcW w:w="2428" w:type="dxa"/>
          </w:tcPr>
          <w:p w:rsidR="00E1418E" w:rsidRPr="00C154FF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(14,07)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(-) Deduções Receita – Descontos Concedidos</w:t>
            </w:r>
          </w:p>
        </w:tc>
        <w:tc>
          <w:tcPr>
            <w:tcW w:w="1802" w:type="dxa"/>
          </w:tcPr>
          <w:p w:rsidR="00E1418E" w:rsidRDefault="00E1418E" w:rsidP="00D107AA">
            <w:pPr>
              <w:jc w:val="right"/>
              <w:rPr>
                <w:rFonts w:ascii="Arial" w:hAnsi="Arial" w:cs="Arial"/>
              </w:rPr>
            </w:pPr>
          </w:p>
          <w:p w:rsidR="00E1418E" w:rsidRPr="00C154F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(236.000,00)</w:t>
            </w:r>
          </w:p>
        </w:tc>
        <w:tc>
          <w:tcPr>
            <w:tcW w:w="2428" w:type="dxa"/>
          </w:tcPr>
          <w:p w:rsidR="00E1418E" w:rsidRPr="00C154FF" w:rsidRDefault="00E1418E" w:rsidP="00D107AA">
            <w:pPr>
              <w:jc w:val="right"/>
              <w:rPr>
                <w:rFonts w:ascii="Arial" w:hAnsi="Arial" w:cs="Arial"/>
              </w:rPr>
            </w:pPr>
          </w:p>
          <w:p w:rsidR="00E1418E" w:rsidRPr="00C154F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(0,39%</w:t>
            </w:r>
            <w:r w:rsidRPr="00C154FF">
              <w:rPr>
                <w:rFonts w:ascii="Arial" w:hAnsi="Arial" w:cs="Arial"/>
              </w:rPr>
              <w:t>)</w:t>
            </w:r>
          </w:p>
        </w:tc>
      </w:tr>
      <w:tr w:rsidR="00E1418E" w:rsidRPr="00C154FF" w:rsidTr="00D107AA">
        <w:tc>
          <w:tcPr>
            <w:tcW w:w="4748" w:type="dxa"/>
          </w:tcPr>
          <w:p w:rsidR="00E1418E" w:rsidRPr="00C154FF" w:rsidRDefault="00E1418E" w:rsidP="00D10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(-) Deduções Receita - Renúncia</w:t>
            </w:r>
          </w:p>
        </w:tc>
        <w:tc>
          <w:tcPr>
            <w:tcW w:w="1802" w:type="dxa"/>
          </w:tcPr>
          <w:p w:rsidR="00E1418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(300.000,00)</w:t>
            </w:r>
          </w:p>
        </w:tc>
        <w:tc>
          <w:tcPr>
            <w:tcW w:w="2428" w:type="dxa"/>
          </w:tcPr>
          <w:p w:rsidR="00E1418E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(0,50%)</w:t>
            </w:r>
          </w:p>
        </w:tc>
      </w:tr>
      <w:tr w:rsidR="00E1418E" w:rsidRPr="00C154FF" w:rsidTr="00D107AA">
        <w:tc>
          <w:tcPr>
            <w:tcW w:w="4748" w:type="dxa"/>
          </w:tcPr>
          <w:p w:rsidR="00E1418E" w:rsidRPr="00C154FF" w:rsidRDefault="00E1418E" w:rsidP="00D107AA">
            <w:pPr>
              <w:jc w:val="both"/>
              <w:rPr>
                <w:rFonts w:ascii="Arial" w:hAnsi="Arial" w:cs="Arial"/>
              </w:rPr>
            </w:pPr>
            <w:r w:rsidRPr="00C154FF">
              <w:rPr>
                <w:rFonts w:ascii="Arial" w:hAnsi="Arial" w:cs="Arial"/>
              </w:rPr>
              <w:t>(-) Deduções para formação do FUNDEB</w:t>
            </w:r>
          </w:p>
        </w:tc>
        <w:tc>
          <w:tcPr>
            <w:tcW w:w="1802" w:type="dxa"/>
          </w:tcPr>
          <w:p w:rsidR="00E1418E" w:rsidRPr="00C154F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(7.958.000,00)</w:t>
            </w:r>
          </w:p>
        </w:tc>
        <w:tc>
          <w:tcPr>
            <w:tcW w:w="2428" w:type="dxa"/>
          </w:tcPr>
          <w:p w:rsidR="00E1418E" w:rsidRPr="00C154FF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(13,18</w:t>
            </w:r>
            <w:r w:rsidRPr="00C154FF">
              <w:rPr>
                <w:rFonts w:ascii="Arial" w:hAnsi="Arial" w:cs="Arial"/>
              </w:rPr>
              <w:t>%)</w:t>
            </w:r>
          </w:p>
        </w:tc>
      </w:tr>
      <w:tr w:rsidR="00E1418E" w:rsidRPr="003A1584" w:rsidTr="00D107AA">
        <w:tc>
          <w:tcPr>
            <w:tcW w:w="4748" w:type="dxa"/>
          </w:tcPr>
          <w:p w:rsidR="00E1418E" w:rsidRPr="003A1584" w:rsidRDefault="00E1418E" w:rsidP="00D107AA">
            <w:pPr>
              <w:pStyle w:val="Ttulo2"/>
              <w:rPr>
                <w:rFonts w:cs="Arial"/>
                <w:szCs w:val="24"/>
              </w:rPr>
            </w:pPr>
            <w:r w:rsidRPr="003A1584">
              <w:rPr>
                <w:rFonts w:cs="Arial"/>
                <w:szCs w:val="24"/>
              </w:rPr>
              <w:lastRenderedPageBreak/>
              <w:t>TOTAL GERAL DA RECEITA</w:t>
            </w:r>
          </w:p>
        </w:tc>
        <w:tc>
          <w:tcPr>
            <w:tcW w:w="1802" w:type="dxa"/>
          </w:tcPr>
          <w:p w:rsidR="00E1418E" w:rsidRPr="002B0E9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60.352.000,00</w:t>
            </w:r>
          </w:p>
        </w:tc>
        <w:tc>
          <w:tcPr>
            <w:tcW w:w="2428" w:type="dxa"/>
          </w:tcPr>
          <w:p w:rsidR="00E1418E" w:rsidRPr="003A1584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100,00%</w:t>
            </w:r>
          </w:p>
        </w:tc>
      </w:tr>
    </w:tbl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 despesa fixada para o exercício financeiro de 20</w:t>
      </w:r>
      <w:r>
        <w:rPr>
          <w:rFonts w:ascii="Arial" w:hAnsi="Arial" w:cs="Arial"/>
        </w:rPr>
        <w:t>24</w:t>
      </w:r>
      <w:r w:rsidRPr="003A1584">
        <w:rPr>
          <w:rFonts w:ascii="Arial" w:hAnsi="Arial" w:cs="Arial"/>
        </w:rPr>
        <w:t>apresenta o seguinte demonstrativo: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151"/>
        <w:gridCol w:w="2786"/>
      </w:tblGrid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89746C">
              <w:rPr>
                <w:rFonts w:ascii="Arial" w:hAnsi="Arial" w:cs="Arial"/>
                <w:b/>
              </w:rPr>
              <w:t>DESPESA DO PODER LEGISLATIVO E DO PODER EXECUTIVO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pStyle w:val="Ttulo3"/>
              <w:jc w:val="center"/>
              <w:rPr>
                <w:sz w:val="24"/>
                <w:szCs w:val="24"/>
              </w:rPr>
            </w:pPr>
            <w:r w:rsidRPr="0089746C">
              <w:rPr>
                <w:sz w:val="24"/>
                <w:szCs w:val="24"/>
              </w:rPr>
              <w:t>VALORES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89746C">
              <w:rPr>
                <w:rFonts w:ascii="Arial" w:hAnsi="Arial" w:cs="Arial"/>
                <w:b/>
              </w:rPr>
              <w:t>% EM RELAÇÃO AO TOTAL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pStyle w:val="Ttulo2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cs="Arial"/>
                <w:bCs/>
                <w:szCs w:val="24"/>
              </w:rPr>
            </w:pPr>
            <w:r w:rsidRPr="0089746C">
              <w:rPr>
                <w:rFonts w:cs="Arial"/>
                <w:bCs/>
                <w:szCs w:val="24"/>
              </w:rPr>
              <w:t>DESPESAS CORRENTES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54.048.000,00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89,55</w:t>
            </w:r>
            <w:r w:rsidRPr="0089746C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Pessoal e Encargos Sociais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31.576.500,00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2,32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Outras Despesas Correntes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22.471.500,00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7,23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  <w:b/>
                <w:bCs/>
              </w:rPr>
            </w:pPr>
            <w:r w:rsidRPr="0089746C">
              <w:rPr>
                <w:rFonts w:ascii="Arial" w:hAnsi="Arial" w:cs="Arial"/>
                <w:b/>
                <w:bCs/>
              </w:rPr>
              <w:t>DESPESAS DE CAPITAL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6.204.000,00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10,28</w:t>
            </w:r>
            <w:r w:rsidRPr="0089746C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Investimentos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535.000,00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0,89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Amortização da Dívida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5.669.000,00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9,39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pStyle w:val="Ttulo2"/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cs="Arial"/>
                <w:bCs/>
                <w:szCs w:val="24"/>
              </w:rPr>
            </w:pPr>
            <w:r w:rsidRPr="0089746C">
              <w:rPr>
                <w:rFonts w:cs="Arial"/>
                <w:bCs/>
                <w:szCs w:val="24"/>
              </w:rPr>
              <w:t>RESERVA DE CONTINGÊNCIA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 w:rsidRPr="0089746C">
              <w:rPr>
                <w:rFonts w:ascii="Arial" w:hAnsi="Arial" w:cs="Arial"/>
                <w:b/>
                <w:bCs/>
              </w:rPr>
              <w:t>0,</w:t>
            </w:r>
            <w:r>
              <w:rPr>
                <w:rFonts w:ascii="Arial" w:hAnsi="Arial" w:cs="Arial"/>
                <w:b/>
                <w:bCs/>
              </w:rPr>
              <w:t>17</w:t>
            </w:r>
            <w:r w:rsidRPr="0089746C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E1418E" w:rsidRPr="0089746C" w:rsidTr="00D107AA">
        <w:tc>
          <w:tcPr>
            <w:tcW w:w="4039" w:type="dxa"/>
          </w:tcPr>
          <w:p w:rsidR="00E1418E" w:rsidRPr="0089746C" w:rsidRDefault="00E1418E" w:rsidP="00D107AA">
            <w:pPr>
              <w:pStyle w:val="Ttulo2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cs="Arial"/>
                <w:bCs/>
                <w:szCs w:val="24"/>
              </w:rPr>
            </w:pPr>
            <w:r w:rsidRPr="0089746C">
              <w:rPr>
                <w:rFonts w:cs="Arial"/>
                <w:bCs/>
                <w:szCs w:val="24"/>
              </w:rPr>
              <w:t>TOTAL</w:t>
            </w:r>
          </w:p>
        </w:tc>
        <w:tc>
          <w:tcPr>
            <w:tcW w:w="2151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60.352.000,00</w:t>
            </w:r>
          </w:p>
        </w:tc>
        <w:tc>
          <w:tcPr>
            <w:tcW w:w="2786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 w:rsidRPr="0089746C">
              <w:rPr>
                <w:rFonts w:ascii="Arial" w:hAnsi="Arial" w:cs="Arial"/>
                <w:b/>
                <w:bCs/>
              </w:rPr>
              <w:t xml:space="preserve">           100,00%</w:t>
            </w:r>
          </w:p>
        </w:tc>
      </w:tr>
    </w:tbl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Apresentamos, a seguir, o quadro que demonstra a despesa fixada por funções de Governo:</w:t>
      </w: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370"/>
        <w:gridCol w:w="2992"/>
      </w:tblGrid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89746C">
              <w:rPr>
                <w:rFonts w:ascii="Arial" w:hAnsi="Arial" w:cs="Arial"/>
                <w:b/>
              </w:rPr>
              <w:t>FUNÇÕES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89746C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89746C">
              <w:rPr>
                <w:rFonts w:ascii="Arial" w:hAnsi="Arial" w:cs="Arial"/>
                <w:b/>
              </w:rPr>
              <w:t>% DE PARTICIPAÇÃO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Legislativa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2.640</w:t>
            </w:r>
            <w:r w:rsidRPr="0089746C">
              <w:rPr>
                <w:rFonts w:ascii="Arial" w:hAnsi="Arial" w:cs="Arial"/>
              </w:rPr>
              <w:t>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4,37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Administração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8.036.000,00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3,32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Assistência Social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1.850.000,00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3,07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Saúde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15.250.000,00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25,27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Educação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15.600.000,00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25,84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Cultura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0,83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Urbanismo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5.373.500,00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8,90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Transporte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2.028.500,00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3,36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Desporto e Lazer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1,</w:t>
            </w:r>
            <w:r>
              <w:rPr>
                <w:rFonts w:ascii="Arial" w:hAnsi="Arial" w:cs="Arial"/>
              </w:rPr>
              <w:t>49</w:t>
            </w:r>
            <w:r w:rsidRPr="0089746C">
              <w:rPr>
                <w:rFonts w:ascii="Arial" w:hAnsi="Arial" w:cs="Arial"/>
              </w:rPr>
              <w:t>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Encargos Especiais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8.074.000,00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13,38%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89746C">
              <w:rPr>
                <w:rFonts w:ascii="Arial" w:hAnsi="Arial" w:cs="Arial"/>
              </w:rPr>
              <w:t>Reserva de Contingência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</w:t>
            </w:r>
            <w:r w:rsidRPr="0089746C">
              <w:rPr>
                <w:rFonts w:ascii="Arial" w:hAnsi="Arial" w:cs="Arial"/>
              </w:rPr>
              <w:t>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0,17%</w:t>
            </w:r>
          </w:p>
        </w:tc>
      </w:tr>
      <w:tr w:rsidR="00E1418E" w:rsidRPr="0089746C" w:rsidTr="00D107AA">
        <w:tc>
          <w:tcPr>
            <w:tcW w:w="3614" w:type="dxa"/>
          </w:tcPr>
          <w:p w:rsidR="00E1418E" w:rsidRPr="0089746C" w:rsidRDefault="00E1418E" w:rsidP="00D107AA">
            <w:pPr>
              <w:pStyle w:val="Ttulo2"/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cs="Arial"/>
                <w:bCs/>
                <w:szCs w:val="24"/>
              </w:rPr>
            </w:pPr>
            <w:r w:rsidRPr="0089746C">
              <w:rPr>
                <w:rFonts w:cs="Arial"/>
                <w:bCs/>
                <w:szCs w:val="24"/>
              </w:rPr>
              <w:t>TOTAL</w:t>
            </w:r>
          </w:p>
        </w:tc>
        <w:tc>
          <w:tcPr>
            <w:tcW w:w="2370" w:type="dxa"/>
          </w:tcPr>
          <w:p w:rsidR="00E1418E" w:rsidRPr="0089746C" w:rsidRDefault="00E1418E" w:rsidP="00D107A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60.352.000,00</w:t>
            </w:r>
          </w:p>
        </w:tc>
        <w:tc>
          <w:tcPr>
            <w:tcW w:w="2992" w:type="dxa"/>
          </w:tcPr>
          <w:p w:rsidR="00E1418E" w:rsidRPr="0089746C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 w:rsidRPr="0089746C">
              <w:rPr>
                <w:rFonts w:ascii="Arial" w:hAnsi="Arial" w:cs="Arial"/>
                <w:b/>
                <w:bCs/>
              </w:rPr>
              <w:t xml:space="preserve">           100,00%</w:t>
            </w:r>
          </w:p>
        </w:tc>
      </w:tr>
    </w:tbl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3A1584">
        <w:rPr>
          <w:rFonts w:ascii="Arial" w:hAnsi="Arial" w:cs="Arial"/>
        </w:rPr>
        <w:t>Dando cumprimentos às exigências constitucionais e legais, demonstramos os gastos previstos no Orçamento de 20</w:t>
      </w:r>
      <w:r>
        <w:rPr>
          <w:rFonts w:ascii="Arial" w:hAnsi="Arial" w:cs="Arial"/>
        </w:rPr>
        <w:t>24</w:t>
      </w:r>
      <w:r w:rsidRPr="003A1584">
        <w:rPr>
          <w:rFonts w:ascii="Arial" w:hAnsi="Arial" w:cs="Arial"/>
        </w:rPr>
        <w:t>:</w:t>
      </w: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Pr="003A1584" w:rsidRDefault="00E1418E" w:rsidP="00E1418E">
      <w:pPr>
        <w:spacing w:line="320" w:lineRule="exact"/>
        <w:ind w:firstLine="2268"/>
        <w:jc w:val="both"/>
        <w:rPr>
          <w:rFonts w:ascii="Arial" w:hAnsi="Arial" w:cs="Arial"/>
          <w:b/>
        </w:rPr>
      </w:pPr>
      <w:r w:rsidRPr="003A1584">
        <w:rPr>
          <w:rFonts w:ascii="Arial" w:hAnsi="Arial" w:cs="Arial"/>
          <w:b/>
        </w:rPr>
        <w:t>I – GASTOS COM PESSOAL</w:t>
      </w:r>
    </w:p>
    <w:p w:rsidR="00E1418E" w:rsidRPr="003A1584" w:rsidRDefault="00E1418E" w:rsidP="00E1418E">
      <w:pPr>
        <w:pStyle w:val="Recuodecorpodetexto"/>
        <w:ind w:firstLine="0"/>
        <w:jc w:val="both"/>
        <w:rPr>
          <w:rFonts w:ascii="Arial" w:hAnsi="Arial" w:cs="Arial"/>
          <w:sz w:val="24"/>
          <w:szCs w:val="24"/>
        </w:rPr>
      </w:pPr>
      <w:r w:rsidRPr="003A1584">
        <w:rPr>
          <w:rFonts w:ascii="Arial" w:hAnsi="Arial" w:cs="Arial"/>
          <w:sz w:val="24"/>
          <w:szCs w:val="24"/>
        </w:rPr>
        <w:t>GASTOS COM PESSOAL E ENCARGOS SOCIAIS PODER EXECUTIVO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32"/>
        <w:gridCol w:w="1768"/>
        <w:gridCol w:w="2768"/>
        <w:gridCol w:w="1843"/>
      </w:tblGrid>
      <w:tr w:rsidR="00E1418E" w:rsidRPr="003A1584" w:rsidTr="00D107AA">
        <w:tc>
          <w:tcPr>
            <w:tcW w:w="2622" w:type="dxa"/>
            <w:gridSpan w:val="2"/>
          </w:tcPr>
          <w:p w:rsidR="00E1418E" w:rsidRPr="003A1584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1768" w:type="dxa"/>
          </w:tcPr>
          <w:p w:rsidR="00E1418E" w:rsidRPr="003A1584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t>DESPESA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center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t>VALOR</w:t>
            </w:r>
          </w:p>
        </w:tc>
      </w:tr>
      <w:tr w:rsidR="00E1418E" w:rsidRPr="003A1584" w:rsidTr="00D107AA">
        <w:tc>
          <w:tcPr>
            <w:tcW w:w="2622" w:type="dxa"/>
            <w:gridSpan w:val="2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t xml:space="preserve">Receita Corrente </w:t>
            </w:r>
            <w:r w:rsidRPr="003A1584">
              <w:rPr>
                <w:rFonts w:ascii="Arial" w:hAnsi="Arial" w:cs="Arial"/>
                <w:b/>
              </w:rPr>
              <w:lastRenderedPageBreak/>
              <w:t>Líquida</w:t>
            </w:r>
          </w:p>
        </w:tc>
        <w:tc>
          <w:tcPr>
            <w:tcW w:w="1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58.612.000,00</w:t>
            </w: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  <w:b/>
              </w:rPr>
            </w:pPr>
            <w:r w:rsidRPr="003A1584">
              <w:rPr>
                <w:rFonts w:ascii="Arial" w:hAnsi="Arial" w:cs="Arial"/>
                <w:b/>
              </w:rPr>
              <w:lastRenderedPageBreak/>
              <w:t xml:space="preserve">Pessoal e Encargos </w:t>
            </w:r>
            <w:r w:rsidRPr="003A1584">
              <w:rPr>
                <w:rFonts w:ascii="Arial" w:hAnsi="Arial" w:cs="Arial"/>
                <w:b/>
              </w:rPr>
              <w:lastRenderedPageBreak/>
              <w:t>Sociais</w:t>
            </w:r>
          </w:p>
        </w:tc>
        <w:tc>
          <w:tcPr>
            <w:tcW w:w="1843" w:type="dxa"/>
          </w:tcPr>
          <w:p w:rsidR="00E1418E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28.739.000,00</w:t>
            </w:r>
          </w:p>
        </w:tc>
      </w:tr>
      <w:tr w:rsidR="00E1418E" w:rsidRPr="003A1584" w:rsidTr="00D107AA">
        <w:trPr>
          <w:cantSplit/>
          <w:trHeight w:val="370"/>
        </w:trPr>
        <w:tc>
          <w:tcPr>
            <w:tcW w:w="4390" w:type="dxa"/>
            <w:gridSpan w:val="3"/>
            <w:vMerge w:val="restart"/>
          </w:tcPr>
          <w:p w:rsidR="00E1418E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  <w:p w:rsidR="00E1418E" w:rsidRPr="009875C6" w:rsidRDefault="00E1418E" w:rsidP="00D107AA">
            <w:pPr>
              <w:rPr>
                <w:rFonts w:ascii="Arial" w:hAnsi="Arial" w:cs="Arial"/>
              </w:rPr>
            </w:pPr>
          </w:p>
          <w:p w:rsidR="00E1418E" w:rsidRPr="009875C6" w:rsidRDefault="00E1418E" w:rsidP="00D107AA">
            <w:pPr>
              <w:rPr>
                <w:rFonts w:ascii="Arial" w:hAnsi="Arial" w:cs="Arial"/>
              </w:rPr>
            </w:pPr>
          </w:p>
          <w:p w:rsidR="00E1418E" w:rsidRDefault="00E1418E" w:rsidP="00D107AA">
            <w:pPr>
              <w:rPr>
                <w:rFonts w:ascii="Arial" w:hAnsi="Arial" w:cs="Arial"/>
              </w:rPr>
            </w:pPr>
          </w:p>
          <w:p w:rsidR="00E1418E" w:rsidRPr="009875C6" w:rsidRDefault="00E1418E" w:rsidP="00D107AA">
            <w:pPr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Aposentadorias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1.670.000,00</w:t>
            </w:r>
          </w:p>
        </w:tc>
      </w:tr>
      <w:tr w:rsidR="00E1418E" w:rsidRPr="003A1584" w:rsidTr="00D107AA">
        <w:trPr>
          <w:cantSplit/>
          <w:trHeight w:val="370"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Pensões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435.000,00</w:t>
            </w:r>
          </w:p>
        </w:tc>
      </w:tr>
      <w:tr w:rsidR="00E1418E" w:rsidRPr="003A1584" w:rsidTr="00D107AA">
        <w:trPr>
          <w:cantSplit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Ressarcimento de Despesas com Pessoal Requisitado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</w:tr>
      <w:tr w:rsidR="00E1418E" w:rsidRPr="003A1584" w:rsidTr="00D107AA">
        <w:trPr>
          <w:cantSplit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Indenizações e Restituições Trabalhistas</w:t>
            </w:r>
          </w:p>
        </w:tc>
        <w:tc>
          <w:tcPr>
            <w:tcW w:w="1843" w:type="dxa"/>
          </w:tcPr>
          <w:p w:rsidR="00E1418E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60.000,00</w:t>
            </w:r>
          </w:p>
        </w:tc>
      </w:tr>
      <w:tr w:rsidR="00E1418E" w:rsidRPr="003A1584" w:rsidTr="00D107AA">
        <w:trPr>
          <w:cantSplit/>
          <w:trHeight w:val="269"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Vencimentos e Vantagens Fixas</w:t>
            </w:r>
          </w:p>
        </w:tc>
        <w:tc>
          <w:tcPr>
            <w:tcW w:w="1843" w:type="dxa"/>
          </w:tcPr>
          <w:p w:rsidR="00E1418E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20.453.000,00</w:t>
            </w:r>
          </w:p>
        </w:tc>
      </w:tr>
      <w:tr w:rsidR="00E1418E" w:rsidRPr="003A1584" w:rsidTr="00D107AA">
        <w:trPr>
          <w:cantSplit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Obrigações Patronais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5.884.000,00</w:t>
            </w:r>
          </w:p>
        </w:tc>
      </w:tr>
      <w:tr w:rsidR="00E1418E" w:rsidRPr="003A1584" w:rsidTr="00D107AA">
        <w:trPr>
          <w:cantSplit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Outras Despesas Variáveis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524.500,00</w:t>
            </w:r>
          </w:p>
        </w:tc>
      </w:tr>
      <w:tr w:rsidR="00E1418E" w:rsidRPr="003A1584" w:rsidTr="00D107AA">
        <w:trPr>
          <w:cantSplit/>
          <w:trHeight w:val="480"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Outras Despesas Pessoal Contrato Terceirização.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</w:p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 xml:space="preserve">      0,00</w:t>
            </w:r>
          </w:p>
        </w:tc>
      </w:tr>
      <w:tr w:rsidR="00E1418E" w:rsidRPr="003A1584" w:rsidTr="00D107AA">
        <w:trPr>
          <w:cantSplit/>
          <w:trHeight w:val="403"/>
        </w:trPr>
        <w:tc>
          <w:tcPr>
            <w:tcW w:w="4390" w:type="dxa"/>
            <w:gridSpan w:val="3"/>
            <w:vMerge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68" w:type="dxa"/>
          </w:tcPr>
          <w:p w:rsidR="00E1418E" w:rsidRPr="003A1584" w:rsidRDefault="00E1418E" w:rsidP="00D107AA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3A1584">
              <w:rPr>
                <w:rFonts w:ascii="Arial" w:hAnsi="Arial" w:cs="Arial"/>
              </w:rPr>
              <w:t>Sentenças Judiciais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300.000,00</w:t>
            </w:r>
          </w:p>
        </w:tc>
      </w:tr>
      <w:tr w:rsidR="00E1418E" w:rsidRPr="003A1584" w:rsidTr="00D107AA">
        <w:trPr>
          <w:cantSplit/>
          <w:trHeight w:val="370"/>
        </w:trPr>
        <w:tc>
          <w:tcPr>
            <w:tcW w:w="2590" w:type="dxa"/>
          </w:tcPr>
          <w:p w:rsidR="00E1418E" w:rsidRPr="003A1584" w:rsidRDefault="00E1418E" w:rsidP="00D107AA">
            <w:pPr>
              <w:tabs>
                <w:tab w:val="center" w:pos="2162"/>
              </w:tabs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3A158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800" w:type="dxa"/>
            <w:gridSpan w:val="2"/>
          </w:tcPr>
          <w:p w:rsidR="00E1418E" w:rsidRPr="003A1584" w:rsidRDefault="00E1418E" w:rsidP="00D107AA">
            <w:pPr>
              <w:tabs>
                <w:tab w:val="center" w:pos="2162"/>
              </w:tabs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58.612.000,00</w:t>
            </w:r>
          </w:p>
        </w:tc>
        <w:tc>
          <w:tcPr>
            <w:tcW w:w="2768" w:type="dxa"/>
          </w:tcPr>
          <w:p w:rsidR="00E1418E" w:rsidRPr="003A1584" w:rsidRDefault="00E1418E" w:rsidP="00D107AA">
            <w:pPr>
              <w:pStyle w:val="Ttulo9"/>
              <w:rPr>
                <w:rFonts w:ascii="Arial" w:hAnsi="Arial" w:cs="Arial"/>
                <w:sz w:val="24"/>
              </w:rPr>
            </w:pPr>
            <w:r w:rsidRPr="003A1584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843" w:type="dxa"/>
          </w:tcPr>
          <w:p w:rsidR="00E1418E" w:rsidRPr="003A1584" w:rsidRDefault="00E1418E" w:rsidP="00D107AA">
            <w:pPr>
              <w:spacing w:line="320" w:lineRule="exac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29.426.500,00</w:t>
            </w:r>
          </w:p>
        </w:tc>
      </w:tr>
    </w:tbl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E573E1">
        <w:rPr>
          <w:rFonts w:ascii="Arial" w:hAnsi="Arial" w:cs="Arial"/>
        </w:rPr>
        <w:t>O percentual fixado de gastos com pessoal para o exercício financeiro de 202</w:t>
      </w:r>
      <w:r>
        <w:rPr>
          <w:rFonts w:ascii="Arial" w:hAnsi="Arial" w:cs="Arial"/>
        </w:rPr>
        <w:t>4</w:t>
      </w:r>
      <w:r w:rsidRPr="00E573E1">
        <w:rPr>
          <w:rFonts w:ascii="Arial" w:hAnsi="Arial" w:cs="Arial"/>
        </w:rPr>
        <w:t>, relativo ao Poder Executivo é de: 5</w:t>
      </w:r>
      <w:r>
        <w:rPr>
          <w:rFonts w:ascii="Arial" w:hAnsi="Arial" w:cs="Arial"/>
        </w:rPr>
        <w:t>0,21</w:t>
      </w:r>
      <w:r w:rsidRPr="00E573E1">
        <w:rPr>
          <w:rFonts w:ascii="Arial" w:hAnsi="Arial" w:cs="Arial"/>
        </w:rPr>
        <w:t>% (</w:t>
      </w:r>
      <w:proofErr w:type="spellStart"/>
      <w:r w:rsidRPr="00E573E1">
        <w:rPr>
          <w:rFonts w:ascii="Arial" w:hAnsi="Arial" w:cs="Arial"/>
        </w:rPr>
        <w:t>Cinquentainteiros</w:t>
      </w:r>
      <w:proofErr w:type="spellEnd"/>
      <w:r>
        <w:rPr>
          <w:rFonts w:ascii="Arial" w:hAnsi="Arial" w:cs="Arial"/>
        </w:rPr>
        <w:t xml:space="preserve">, vinte e </w:t>
      </w:r>
      <w:proofErr w:type="spellStart"/>
      <w:r>
        <w:rPr>
          <w:rFonts w:ascii="Arial" w:hAnsi="Arial" w:cs="Arial"/>
        </w:rPr>
        <w:t>um</w:t>
      </w:r>
      <w:r w:rsidRPr="00E573E1">
        <w:rPr>
          <w:rFonts w:ascii="Arial" w:hAnsi="Arial" w:cs="Arial"/>
        </w:rPr>
        <w:t>centésimos</w:t>
      </w:r>
      <w:proofErr w:type="spellEnd"/>
      <w:r w:rsidRPr="00E573E1">
        <w:rPr>
          <w:rFonts w:ascii="Arial" w:hAnsi="Arial" w:cs="Arial"/>
        </w:rPr>
        <w:t xml:space="preserve"> por cento), do total da Receita Corrente Líquida, mas para fins de atendimento do disposto na Lei Complementar nº 101/00 é de </w:t>
      </w:r>
      <w:r>
        <w:rPr>
          <w:rFonts w:ascii="Arial" w:hAnsi="Arial" w:cs="Arial"/>
        </w:rPr>
        <w:t>48,15</w:t>
      </w:r>
      <w:r w:rsidRPr="00E573E1">
        <w:rPr>
          <w:rFonts w:ascii="Arial" w:hAnsi="Arial" w:cs="Arial"/>
        </w:rPr>
        <w:t>% (</w:t>
      </w:r>
      <w:r>
        <w:rPr>
          <w:rFonts w:ascii="Arial" w:hAnsi="Arial" w:cs="Arial"/>
        </w:rPr>
        <w:t xml:space="preserve">quarenta e </w:t>
      </w:r>
      <w:proofErr w:type="spellStart"/>
      <w:r>
        <w:rPr>
          <w:rFonts w:ascii="Arial" w:hAnsi="Arial" w:cs="Arial"/>
        </w:rPr>
        <w:t>oito</w:t>
      </w:r>
      <w:r w:rsidRPr="00E573E1">
        <w:rPr>
          <w:rFonts w:ascii="Arial" w:hAnsi="Arial" w:cs="Arial"/>
        </w:rPr>
        <w:t>inteiros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quinze</w:t>
      </w:r>
      <w:r w:rsidRPr="00E573E1">
        <w:rPr>
          <w:rFonts w:ascii="Arial" w:hAnsi="Arial" w:cs="Arial"/>
        </w:rPr>
        <w:t>centésimos</w:t>
      </w:r>
      <w:proofErr w:type="spellEnd"/>
      <w:r w:rsidRPr="00E573E1">
        <w:rPr>
          <w:rFonts w:ascii="Arial" w:hAnsi="Arial" w:cs="Arial"/>
        </w:rPr>
        <w:t xml:space="preserve"> por c</w:t>
      </w:r>
      <w:r>
        <w:rPr>
          <w:rFonts w:ascii="Arial" w:hAnsi="Arial" w:cs="Arial"/>
        </w:rPr>
        <w:t>ento) já que dos R$ 29.426.500,00</w:t>
      </w:r>
      <w:r w:rsidRPr="00E573E1">
        <w:rPr>
          <w:rFonts w:ascii="Arial" w:hAnsi="Arial" w:cs="Arial"/>
        </w:rPr>
        <w:t xml:space="preserve"> (Vinte e </w:t>
      </w:r>
      <w:r>
        <w:rPr>
          <w:rFonts w:ascii="Arial" w:hAnsi="Arial" w:cs="Arial"/>
        </w:rPr>
        <w:t>nove</w:t>
      </w:r>
      <w:r w:rsidRPr="00E573E1">
        <w:rPr>
          <w:rFonts w:ascii="Arial" w:hAnsi="Arial" w:cs="Arial"/>
        </w:rPr>
        <w:t xml:space="preserve"> milhões, </w:t>
      </w:r>
      <w:r>
        <w:rPr>
          <w:rFonts w:ascii="Arial" w:hAnsi="Arial" w:cs="Arial"/>
        </w:rPr>
        <w:t xml:space="preserve">quatrocentos e vinte e </w:t>
      </w:r>
      <w:proofErr w:type="spellStart"/>
      <w:r>
        <w:rPr>
          <w:rFonts w:ascii="Arial" w:hAnsi="Arial" w:cs="Arial"/>
        </w:rPr>
        <w:t>seis</w:t>
      </w:r>
      <w:r w:rsidRPr="00E573E1">
        <w:rPr>
          <w:rFonts w:ascii="Arial" w:hAnsi="Arial" w:cs="Arial"/>
        </w:rPr>
        <w:t>mil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quinhentos</w:t>
      </w:r>
      <w:r w:rsidRPr="00E573E1">
        <w:rPr>
          <w:rFonts w:ascii="Arial" w:hAnsi="Arial" w:cs="Arial"/>
        </w:rPr>
        <w:t>reais</w:t>
      </w:r>
      <w:proofErr w:type="spellEnd"/>
      <w:r w:rsidRPr="00E573E1">
        <w:rPr>
          <w:rFonts w:ascii="Arial" w:hAnsi="Arial" w:cs="Arial"/>
        </w:rPr>
        <w:t xml:space="preserve">), R$ </w:t>
      </w:r>
      <w:r>
        <w:rPr>
          <w:rFonts w:ascii="Arial" w:hAnsi="Arial" w:cs="Arial"/>
        </w:rPr>
        <w:t>300</w:t>
      </w:r>
      <w:r w:rsidRPr="00E573E1">
        <w:rPr>
          <w:rFonts w:ascii="Arial" w:hAnsi="Arial" w:cs="Arial"/>
        </w:rPr>
        <w:t>.000,00 (</w:t>
      </w:r>
      <w:proofErr w:type="spellStart"/>
      <w:r>
        <w:rPr>
          <w:rFonts w:ascii="Arial" w:hAnsi="Arial" w:cs="Arial"/>
        </w:rPr>
        <w:t>Trez</w:t>
      </w:r>
      <w:r w:rsidRPr="00E573E1">
        <w:rPr>
          <w:rFonts w:ascii="Arial" w:hAnsi="Arial" w:cs="Arial"/>
        </w:rPr>
        <w:t>entosmil</w:t>
      </w:r>
      <w:proofErr w:type="spellEnd"/>
      <w:r w:rsidRPr="00E573E1">
        <w:rPr>
          <w:rFonts w:ascii="Arial" w:hAnsi="Arial" w:cs="Arial"/>
        </w:rPr>
        <w:t xml:space="preserve"> reais) se refere a sentenças judiciais</w:t>
      </w:r>
      <w:r>
        <w:rPr>
          <w:rFonts w:ascii="Arial" w:hAnsi="Arial" w:cs="Arial"/>
        </w:rPr>
        <w:t xml:space="preserve">; R$ 905.000,00 (Novecentos e cinco mil reais) refere-se a vencimentos com agentes comunitários de saúde e </w:t>
      </w:r>
      <w:proofErr w:type="spellStart"/>
      <w:r>
        <w:rPr>
          <w:rFonts w:ascii="Arial" w:hAnsi="Arial" w:cs="Arial"/>
        </w:rPr>
        <w:t>endemias</w:t>
      </w:r>
      <w:r w:rsidRPr="00E573E1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,</w:t>
      </w:r>
      <w:r w:rsidRPr="00E573E1">
        <w:rPr>
          <w:rFonts w:ascii="Arial" w:hAnsi="Arial" w:cs="Arial"/>
        </w:rPr>
        <w:t xml:space="preserve"> não integram a base de cálculo para fins de apuração dos gastos com pessoal. </w:t>
      </w:r>
    </w:p>
    <w:p w:rsidR="00E1418E" w:rsidRPr="00E573E1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</w:p>
    <w:p w:rsidR="00E1418E" w:rsidRPr="00E573E1" w:rsidRDefault="00E1418E" w:rsidP="00E1418E">
      <w:pPr>
        <w:spacing w:line="320" w:lineRule="exact"/>
        <w:ind w:firstLine="2268"/>
        <w:jc w:val="both"/>
        <w:rPr>
          <w:rFonts w:ascii="Arial" w:hAnsi="Arial" w:cs="Arial"/>
        </w:rPr>
      </w:pPr>
      <w:r w:rsidRPr="00E573E1">
        <w:rPr>
          <w:rFonts w:ascii="Arial" w:hAnsi="Arial" w:cs="Arial"/>
        </w:rPr>
        <w:t>Já o gasto fixado com pessoal para o exercício financeiro de 202</w:t>
      </w:r>
      <w:r>
        <w:rPr>
          <w:rFonts w:ascii="Arial" w:hAnsi="Arial" w:cs="Arial"/>
        </w:rPr>
        <w:t>4</w:t>
      </w:r>
      <w:r w:rsidRPr="00E573E1">
        <w:rPr>
          <w:rFonts w:ascii="Arial" w:hAnsi="Arial" w:cs="Arial"/>
        </w:rPr>
        <w:t xml:space="preserve">, relativo ao Poder Legislativo é de </w:t>
      </w:r>
      <w:r>
        <w:rPr>
          <w:rFonts w:ascii="Arial" w:hAnsi="Arial" w:cs="Arial"/>
        </w:rPr>
        <w:t>3</w:t>
      </w:r>
      <w:r w:rsidRPr="00E573E1">
        <w:rPr>
          <w:rFonts w:ascii="Arial" w:hAnsi="Arial" w:cs="Arial"/>
        </w:rPr>
        <w:t>,</w:t>
      </w:r>
      <w:r>
        <w:rPr>
          <w:rFonts w:ascii="Arial" w:hAnsi="Arial" w:cs="Arial"/>
        </w:rPr>
        <w:t>67</w:t>
      </w:r>
      <w:r w:rsidRPr="00E573E1">
        <w:rPr>
          <w:rFonts w:ascii="Arial" w:hAnsi="Arial" w:cs="Arial"/>
        </w:rPr>
        <w:t>% (</w:t>
      </w:r>
      <w:r>
        <w:rPr>
          <w:rFonts w:ascii="Arial" w:hAnsi="Arial" w:cs="Arial"/>
        </w:rPr>
        <w:t>Três</w:t>
      </w:r>
      <w:r w:rsidRPr="00E573E1">
        <w:rPr>
          <w:rFonts w:ascii="Arial" w:hAnsi="Arial" w:cs="Arial"/>
        </w:rPr>
        <w:t xml:space="preserve"> inteiros, </w:t>
      </w:r>
      <w:r>
        <w:rPr>
          <w:rFonts w:ascii="Arial" w:hAnsi="Arial" w:cs="Arial"/>
        </w:rPr>
        <w:t>sessenta e sete</w:t>
      </w:r>
      <w:r w:rsidRPr="00E573E1">
        <w:rPr>
          <w:rFonts w:ascii="Arial" w:hAnsi="Arial" w:cs="Arial"/>
        </w:rPr>
        <w:t xml:space="preserve"> centésimos por cento) perfazendo um montante de R$ </w:t>
      </w:r>
      <w:r>
        <w:rPr>
          <w:rFonts w:ascii="Arial" w:hAnsi="Arial" w:cs="Arial"/>
        </w:rPr>
        <w:t>2.15</w:t>
      </w:r>
      <w:r w:rsidRPr="00E573E1">
        <w:rPr>
          <w:rFonts w:ascii="Arial" w:hAnsi="Arial" w:cs="Arial"/>
        </w:rPr>
        <w:t>0.000,00 (</w:t>
      </w:r>
      <w:r>
        <w:rPr>
          <w:rFonts w:ascii="Arial" w:hAnsi="Arial" w:cs="Arial"/>
        </w:rPr>
        <w:t>Dois</w:t>
      </w:r>
      <w:r w:rsidRPr="00E573E1">
        <w:rPr>
          <w:rFonts w:ascii="Arial" w:hAnsi="Arial" w:cs="Arial"/>
        </w:rPr>
        <w:t xml:space="preserve"> milh</w:t>
      </w:r>
      <w:r>
        <w:rPr>
          <w:rFonts w:ascii="Arial" w:hAnsi="Arial" w:cs="Arial"/>
        </w:rPr>
        <w:t>ões, cento e cinquenta</w:t>
      </w:r>
      <w:r w:rsidRPr="00E573E1">
        <w:rPr>
          <w:rFonts w:ascii="Arial" w:hAnsi="Arial" w:cs="Arial"/>
        </w:rPr>
        <w:t xml:space="preserve"> mil reais).</w:t>
      </w:r>
    </w:p>
    <w:p w:rsidR="00E1418E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</w:p>
    <w:p w:rsidR="00E1418E" w:rsidRPr="008B30EE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8B30EE">
        <w:rPr>
          <w:rFonts w:ascii="Arial" w:hAnsi="Arial" w:cs="Arial"/>
          <w:sz w:val="24"/>
          <w:szCs w:val="24"/>
        </w:rPr>
        <w:t>II-GASTOS COM MANUTENÇÃO E DESENVOLVIMENTO DO ENSINO</w:t>
      </w:r>
    </w:p>
    <w:p w:rsidR="00E1418E" w:rsidRPr="008B30EE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</w:p>
    <w:p w:rsidR="00E1418E" w:rsidRPr="008B30EE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8B30EE">
        <w:rPr>
          <w:rFonts w:ascii="Arial" w:hAnsi="Arial" w:cs="Arial"/>
          <w:sz w:val="24"/>
          <w:szCs w:val="24"/>
        </w:rPr>
        <w:t>Demonstrativo da previsão da receita e da fixação da despesa do Município aplicadas na manutenção e desenvolvimento do ensino, com recursos do Município, acrescido das transferências constitucionais.</w:t>
      </w:r>
    </w:p>
    <w:p w:rsidR="00E1418E" w:rsidRPr="008B30EE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</w:r>
      <w:r w:rsidRPr="008B30EE">
        <w:rPr>
          <w:rFonts w:ascii="Arial" w:hAnsi="Arial" w:cs="Arial"/>
          <w:sz w:val="24"/>
          <w:szCs w:val="24"/>
        </w:rPr>
        <w:tab/>
        <w:t xml:space="preserve">            Em R$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966"/>
        <w:gridCol w:w="160"/>
        <w:gridCol w:w="2268"/>
        <w:gridCol w:w="1959"/>
      </w:tblGrid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RECEITA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  <w:tc>
          <w:tcPr>
            <w:tcW w:w="160" w:type="dxa"/>
            <w:vMerge w:val="restart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DESPESA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lastRenderedPageBreak/>
              <w:t>1-IMPOSTOS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8.100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1- ATIVIDADES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7.260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IPTU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3.55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0.000,00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IRRF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2.150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Manutenção do Ensino Fundamental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2.476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ITBI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700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Manutenção dos Centros de Educação Infantil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4.056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ISSQN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700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bCs/>
                <w:sz w:val="24"/>
                <w:szCs w:val="24"/>
              </w:rPr>
              <w:t>Manutenção do Transporte Escolar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728</w:t>
            </w:r>
            <w:r w:rsidRPr="008B30EE">
              <w:rPr>
                <w:rFonts w:ascii="Arial" w:hAnsi="Arial" w:cs="Arial"/>
                <w:b w:val="0"/>
                <w:bCs/>
                <w:sz w:val="24"/>
                <w:szCs w:val="24"/>
              </w:rPr>
              <w:t>.000,00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2-TRANSFÊRÊNCIAS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42.640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 w:val="restart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1418E" w:rsidRPr="008B30EE" w:rsidTr="00D107AA">
        <w:trPr>
          <w:cantSplit/>
          <w:trHeight w:val="395"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 xml:space="preserve">FPM 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8B30EE" w:rsidRDefault="00E1418E" w:rsidP="00D107AA"/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ITR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1.5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2 - PROJETOS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E1418E" w:rsidRPr="008B30EE" w:rsidTr="00D107AA">
        <w:trPr>
          <w:cantSplit/>
          <w:trHeight w:val="347"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,50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% do FPM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850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Reforma e Ampliação de Unidades Escolares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10.000,00</w:t>
            </w:r>
          </w:p>
        </w:tc>
      </w:tr>
      <w:tr w:rsidR="00E1418E" w:rsidRPr="008B30EE" w:rsidTr="00D107AA">
        <w:trPr>
          <w:cantSplit/>
          <w:trHeight w:val="347"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Lei Complementar 87/ 96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Aquisição de Veículos para Secretaria de Educação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10.000,00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ICMS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8.3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 w:val="restart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IPI – Exportação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0.000,00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18E" w:rsidRPr="008B30EE" w:rsidTr="00D107AA">
        <w:trPr>
          <w:cantSplit/>
          <w:trHeight w:val="90"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IPVA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8B30EE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3-TRANSFERÊNCIA PARA O FUNDEB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7.291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E1418E" w:rsidRPr="008B30EE" w:rsidTr="00D107AA">
        <w:trPr>
          <w:cantSplit/>
          <w:trHeight w:val="1290"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B30EE">
              <w:rPr>
                <w:rFonts w:ascii="Arial" w:hAnsi="Arial" w:cs="Arial"/>
                <w:sz w:val="24"/>
                <w:szCs w:val="24"/>
              </w:rPr>
              <w:t xml:space="preserve"> - Deduções Descontos e Renúncia Concedidos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(536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.000,00)</w:t>
            </w:r>
          </w:p>
        </w:tc>
        <w:tc>
          <w:tcPr>
            <w:tcW w:w="160" w:type="dxa"/>
            <w:vMerge/>
            <w:tcBorders>
              <w:bottom w:val="single" w:sz="4" w:space="0" w:color="auto"/>
            </w:tcBorders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4 - GANHO/PERDA TRANSFERÊNCIA PARA O FUNDEB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(667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.000,00)</w:t>
            </w:r>
          </w:p>
        </w:tc>
      </w:tr>
      <w:tr w:rsidR="00E1418E" w:rsidRPr="008B30EE" w:rsidTr="00D107AA">
        <w:trPr>
          <w:cantSplit/>
        </w:trPr>
        <w:tc>
          <w:tcPr>
            <w:tcW w:w="2622" w:type="dxa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966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50.204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0" w:type="dxa"/>
            <w:vMerge/>
          </w:tcPr>
          <w:p w:rsidR="00E1418E" w:rsidRPr="008B30EE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18E" w:rsidRPr="008B30EE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8B30EE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959" w:type="dxa"/>
          </w:tcPr>
          <w:p w:rsidR="00E1418E" w:rsidRPr="008B30EE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15.238</w:t>
            </w:r>
            <w:r w:rsidRPr="008B30EE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:rsidR="00E1418E" w:rsidRPr="008B30EE" w:rsidRDefault="00E1418E" w:rsidP="00E1418E">
      <w:pPr>
        <w:pStyle w:val="Corpodetexto2"/>
        <w:tabs>
          <w:tab w:val="left" w:pos="2340"/>
        </w:tabs>
        <w:ind w:firstLine="2340"/>
        <w:jc w:val="both"/>
        <w:rPr>
          <w:rFonts w:ascii="Arial" w:hAnsi="Arial" w:cs="Arial"/>
          <w:b w:val="0"/>
          <w:sz w:val="24"/>
          <w:szCs w:val="24"/>
        </w:rPr>
      </w:pPr>
    </w:p>
    <w:p w:rsidR="00E1418E" w:rsidRPr="008B30EE" w:rsidRDefault="00E1418E" w:rsidP="00E1418E">
      <w:pPr>
        <w:pStyle w:val="Corpodetexto2"/>
        <w:tabs>
          <w:tab w:val="left" w:pos="2340"/>
        </w:tabs>
        <w:ind w:firstLine="2340"/>
        <w:jc w:val="both"/>
        <w:rPr>
          <w:rFonts w:ascii="Arial" w:hAnsi="Arial" w:cs="Arial"/>
          <w:b w:val="0"/>
          <w:sz w:val="24"/>
          <w:szCs w:val="24"/>
        </w:rPr>
      </w:pPr>
      <w:r w:rsidRPr="008B30EE">
        <w:rPr>
          <w:rFonts w:ascii="Arial" w:hAnsi="Arial" w:cs="Arial"/>
          <w:b w:val="0"/>
          <w:sz w:val="24"/>
          <w:szCs w:val="24"/>
        </w:rPr>
        <w:t>O percentual fixado com aplicação na manutenção do ensino no exercício de 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8B30EE">
        <w:rPr>
          <w:rFonts w:ascii="Arial" w:hAnsi="Arial" w:cs="Arial"/>
          <w:b w:val="0"/>
          <w:sz w:val="24"/>
          <w:szCs w:val="24"/>
        </w:rPr>
        <w:t xml:space="preserve">, é de: </w:t>
      </w:r>
      <w:r>
        <w:rPr>
          <w:rFonts w:ascii="Arial" w:hAnsi="Arial" w:cs="Arial"/>
          <w:b w:val="0"/>
          <w:sz w:val="24"/>
          <w:szCs w:val="24"/>
        </w:rPr>
        <w:t>30,35</w:t>
      </w:r>
      <w:r w:rsidRPr="008B30EE">
        <w:rPr>
          <w:rFonts w:ascii="Arial" w:hAnsi="Arial" w:cs="Arial"/>
          <w:b w:val="0"/>
          <w:sz w:val="24"/>
          <w:szCs w:val="24"/>
        </w:rPr>
        <w:t>% (</w:t>
      </w:r>
      <w:proofErr w:type="spellStart"/>
      <w:r>
        <w:rPr>
          <w:rFonts w:ascii="Arial" w:hAnsi="Arial" w:cs="Arial"/>
          <w:b w:val="0"/>
          <w:sz w:val="24"/>
          <w:szCs w:val="24"/>
        </w:rPr>
        <w:t>Trinta</w:t>
      </w:r>
      <w:r w:rsidRPr="008B30EE">
        <w:rPr>
          <w:rFonts w:ascii="Arial" w:hAnsi="Arial" w:cs="Arial"/>
          <w:b w:val="0"/>
          <w:sz w:val="24"/>
          <w:szCs w:val="24"/>
        </w:rPr>
        <w:t>inteiros</w:t>
      </w:r>
      <w:proofErr w:type="spellEnd"/>
      <w:r>
        <w:rPr>
          <w:rFonts w:ascii="Arial" w:hAnsi="Arial" w:cs="Arial"/>
          <w:b w:val="0"/>
          <w:sz w:val="24"/>
          <w:szCs w:val="24"/>
        </w:rPr>
        <w:t>, trinta e cinco</w:t>
      </w:r>
      <w:r w:rsidRPr="008B30EE">
        <w:rPr>
          <w:rFonts w:ascii="Arial" w:hAnsi="Arial" w:cs="Arial"/>
          <w:b w:val="0"/>
          <w:sz w:val="24"/>
          <w:szCs w:val="24"/>
        </w:rPr>
        <w:t xml:space="preserve"> centésimos por cento), das receitas oriundas de impostos e transferências.</w:t>
      </w:r>
    </w:p>
    <w:p w:rsidR="00E1418E" w:rsidRPr="00936D57" w:rsidRDefault="00E1418E" w:rsidP="00E1418E">
      <w:pPr>
        <w:pStyle w:val="Corpodetexto2"/>
        <w:tabs>
          <w:tab w:val="left" w:pos="2340"/>
        </w:tabs>
        <w:ind w:firstLine="2124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E1418E" w:rsidRPr="009734A3" w:rsidRDefault="00E1418E" w:rsidP="00E1418E">
      <w:pPr>
        <w:pStyle w:val="Corpodetexto2"/>
        <w:tabs>
          <w:tab w:val="left" w:pos="2340"/>
        </w:tabs>
        <w:ind w:firstLine="2124"/>
        <w:jc w:val="both"/>
        <w:rPr>
          <w:rFonts w:ascii="Arial" w:hAnsi="Arial" w:cs="Arial"/>
          <w:b w:val="0"/>
          <w:sz w:val="24"/>
          <w:szCs w:val="24"/>
        </w:rPr>
      </w:pPr>
      <w:r w:rsidRPr="009734A3">
        <w:rPr>
          <w:rFonts w:ascii="Arial" w:hAnsi="Arial" w:cs="Arial"/>
          <w:b w:val="0"/>
          <w:sz w:val="24"/>
          <w:szCs w:val="24"/>
        </w:rPr>
        <w:t xml:space="preserve">A seguir, demonstramos a aplicação dos recursos na manutenção e Desenvolvimento do Ensino Fundamental e valorização do </w:t>
      </w:r>
      <w:proofErr w:type="spellStart"/>
      <w:r w:rsidRPr="009734A3">
        <w:rPr>
          <w:rFonts w:ascii="Arial" w:hAnsi="Arial" w:cs="Arial"/>
          <w:b w:val="0"/>
          <w:sz w:val="24"/>
          <w:szCs w:val="24"/>
        </w:rPr>
        <w:t>Magistério-FUNDEB</w:t>
      </w:r>
      <w:proofErr w:type="spellEnd"/>
      <w:r w:rsidRPr="009734A3">
        <w:rPr>
          <w:rFonts w:ascii="Arial" w:hAnsi="Arial" w:cs="Arial"/>
          <w:b w:val="0"/>
          <w:sz w:val="24"/>
          <w:szCs w:val="24"/>
        </w:rPr>
        <w:t>.</w:t>
      </w:r>
    </w:p>
    <w:p w:rsidR="00E1418E" w:rsidRPr="009734A3" w:rsidRDefault="00E1418E" w:rsidP="00E1418E">
      <w:pPr>
        <w:pStyle w:val="Corpodetexto2"/>
        <w:tabs>
          <w:tab w:val="left" w:pos="2340"/>
        </w:tabs>
        <w:ind w:firstLine="2124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2016"/>
        <w:gridCol w:w="2552"/>
        <w:gridCol w:w="1912"/>
      </w:tblGrid>
      <w:tr w:rsidR="00E1418E" w:rsidRPr="009734A3" w:rsidTr="00D107AA"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lastRenderedPageBreak/>
              <w:t>RECEITA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DESPESA</w:t>
            </w:r>
          </w:p>
        </w:tc>
        <w:tc>
          <w:tcPr>
            <w:tcW w:w="1912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E1418E" w:rsidRPr="009734A3" w:rsidTr="00D107AA"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20% DO FPM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5.4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Encargos e Remuneração do Magistério</w:t>
            </w:r>
          </w:p>
        </w:tc>
        <w:tc>
          <w:tcPr>
            <w:tcW w:w="1912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4.300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9734A3" w:rsidTr="00D107AA">
        <w:trPr>
          <w:cantSplit/>
        </w:trPr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20% do ITR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300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Manutenção dos Centros de Educação Infantil – Professores</w:t>
            </w:r>
          </w:p>
        </w:tc>
        <w:tc>
          <w:tcPr>
            <w:tcW w:w="1912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1.700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9734A3" w:rsidTr="00D107AA"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20% da LC 87 / 96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Manutenção do Ensino Infantil - Professores</w:t>
            </w:r>
          </w:p>
        </w:tc>
        <w:tc>
          <w:tcPr>
            <w:tcW w:w="1912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1.000.000,00</w:t>
            </w:r>
          </w:p>
        </w:tc>
      </w:tr>
      <w:tr w:rsidR="00E1418E" w:rsidRPr="009734A3" w:rsidTr="00D107AA"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20% do ICMS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1.660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 xml:space="preserve">Manutenção do Ensino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Infantil – Outras Despesas</w:t>
            </w:r>
          </w:p>
        </w:tc>
        <w:tc>
          <w:tcPr>
            <w:tcW w:w="1912" w:type="dxa"/>
          </w:tcPr>
          <w:p w:rsidR="00E1418E" w:rsidRPr="009734A3" w:rsidRDefault="00E1418E" w:rsidP="00D107AA">
            <w:pPr>
              <w:rPr>
                <w:rFonts w:ascii="Arial" w:hAnsi="Arial" w:cs="Arial"/>
              </w:rPr>
            </w:pPr>
          </w:p>
          <w:p w:rsidR="00E1418E" w:rsidRPr="009734A3" w:rsidRDefault="00E1418E" w:rsidP="00D107AA">
            <w:pPr>
              <w:rPr>
                <w:rFonts w:ascii="Arial" w:hAnsi="Arial" w:cs="Arial"/>
              </w:rPr>
            </w:pPr>
          </w:p>
          <w:p w:rsidR="00E1418E" w:rsidRPr="009734A3" w:rsidRDefault="00E1418E" w:rsidP="00D107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  <w:r w:rsidRPr="009734A3">
              <w:rPr>
                <w:rFonts w:ascii="Arial" w:hAnsi="Arial" w:cs="Arial"/>
              </w:rPr>
              <w:t>.000,00</w:t>
            </w:r>
          </w:p>
          <w:p w:rsidR="00E1418E" w:rsidRPr="009734A3" w:rsidRDefault="00E1418E" w:rsidP="00D107AA">
            <w:pPr>
              <w:rPr>
                <w:rFonts w:ascii="Arial" w:hAnsi="Arial" w:cs="Arial"/>
                <w:b/>
              </w:rPr>
            </w:pPr>
          </w:p>
        </w:tc>
      </w:tr>
      <w:tr w:rsidR="00E1418E" w:rsidRPr="009734A3" w:rsidTr="00D107AA"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20 do IPI /Exportação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12" w:type="dxa"/>
          </w:tcPr>
          <w:p w:rsidR="00E1418E" w:rsidRPr="009734A3" w:rsidRDefault="00E1418E" w:rsidP="00D107AA">
            <w:pPr>
              <w:rPr>
                <w:rFonts w:ascii="Arial" w:hAnsi="Arial" w:cs="Arial"/>
                <w:b/>
              </w:rPr>
            </w:pPr>
          </w:p>
        </w:tc>
      </w:tr>
      <w:tr w:rsidR="00E1418E" w:rsidRPr="009734A3" w:rsidTr="00D107AA">
        <w:trPr>
          <w:cantSplit/>
        </w:trPr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20% DO IPVA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580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2552" w:type="dxa"/>
          </w:tcPr>
          <w:p w:rsidR="00E1418E" w:rsidRPr="009734A3" w:rsidRDefault="00E1418E" w:rsidP="00D107AA"/>
        </w:tc>
        <w:tc>
          <w:tcPr>
            <w:tcW w:w="1912" w:type="dxa"/>
          </w:tcPr>
          <w:p w:rsidR="00E1418E" w:rsidRPr="009734A3" w:rsidRDefault="00E1418E" w:rsidP="00D107AA"/>
        </w:tc>
      </w:tr>
      <w:tr w:rsidR="00E1418E" w:rsidRPr="009734A3" w:rsidTr="00D107AA">
        <w:trPr>
          <w:cantSplit/>
        </w:trPr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(-) Perca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 xml:space="preserve"> do FUNDEB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667</w:t>
            </w:r>
            <w:r w:rsidRPr="009734A3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12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9734A3" w:rsidTr="00D107AA">
        <w:tc>
          <w:tcPr>
            <w:tcW w:w="2590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016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7.2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  <w:r w:rsidRPr="009734A3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2552" w:type="dxa"/>
          </w:tcPr>
          <w:p w:rsidR="00E1418E" w:rsidRPr="009734A3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912" w:type="dxa"/>
          </w:tcPr>
          <w:p w:rsidR="00E1418E" w:rsidRPr="009734A3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34A3">
              <w:rPr>
                <w:rFonts w:ascii="Arial" w:hAnsi="Arial" w:cs="Arial"/>
                <w:sz w:val="24"/>
                <w:szCs w:val="24"/>
              </w:rPr>
              <w:t>7.</w:t>
            </w:r>
            <w:r>
              <w:rPr>
                <w:rFonts w:ascii="Arial" w:hAnsi="Arial" w:cs="Arial"/>
                <w:sz w:val="24"/>
                <w:szCs w:val="24"/>
              </w:rPr>
              <w:t>291</w:t>
            </w:r>
            <w:r w:rsidRPr="009734A3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:rsidR="00E1418E" w:rsidRPr="009734A3" w:rsidRDefault="00E1418E" w:rsidP="00E1418E">
      <w:pPr>
        <w:pStyle w:val="Corpodetexto2"/>
        <w:jc w:val="both"/>
        <w:rPr>
          <w:rFonts w:ascii="Arial" w:hAnsi="Arial" w:cs="Arial"/>
          <w:b w:val="0"/>
          <w:sz w:val="24"/>
          <w:szCs w:val="24"/>
        </w:rPr>
      </w:pPr>
    </w:p>
    <w:p w:rsidR="00E1418E" w:rsidRPr="009734A3" w:rsidRDefault="00E1418E" w:rsidP="00E1418E">
      <w:pPr>
        <w:pStyle w:val="Corpodetexto2"/>
        <w:ind w:firstLine="2280"/>
        <w:jc w:val="both"/>
        <w:rPr>
          <w:rFonts w:ascii="Arial" w:hAnsi="Arial" w:cs="Arial"/>
          <w:b w:val="0"/>
          <w:sz w:val="24"/>
          <w:szCs w:val="24"/>
        </w:rPr>
      </w:pPr>
      <w:r w:rsidRPr="009734A3">
        <w:rPr>
          <w:rFonts w:ascii="Arial" w:hAnsi="Arial" w:cs="Arial"/>
          <w:b w:val="0"/>
          <w:sz w:val="24"/>
          <w:szCs w:val="24"/>
        </w:rPr>
        <w:t>O percentual fixado na aplicação com encargos do magistério, para o exercício de 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9734A3">
        <w:rPr>
          <w:rFonts w:ascii="Arial" w:hAnsi="Arial" w:cs="Arial"/>
          <w:b w:val="0"/>
          <w:sz w:val="24"/>
          <w:szCs w:val="24"/>
        </w:rPr>
        <w:t xml:space="preserve"> é de: 9</w:t>
      </w:r>
      <w:r>
        <w:rPr>
          <w:rFonts w:ascii="Arial" w:hAnsi="Arial" w:cs="Arial"/>
          <w:b w:val="0"/>
          <w:sz w:val="24"/>
          <w:szCs w:val="24"/>
        </w:rPr>
        <w:t>6</w:t>
      </w:r>
      <w:r w:rsidRPr="009734A3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>01</w:t>
      </w:r>
      <w:r w:rsidRPr="009734A3">
        <w:rPr>
          <w:rFonts w:ascii="Arial" w:hAnsi="Arial" w:cs="Arial"/>
          <w:b w:val="0"/>
          <w:sz w:val="24"/>
          <w:szCs w:val="24"/>
        </w:rPr>
        <w:t xml:space="preserve">%(Noventa </w:t>
      </w:r>
      <w:r>
        <w:rPr>
          <w:rFonts w:ascii="Arial" w:hAnsi="Arial" w:cs="Arial"/>
          <w:b w:val="0"/>
          <w:sz w:val="24"/>
          <w:szCs w:val="24"/>
        </w:rPr>
        <w:t xml:space="preserve">e seis </w:t>
      </w:r>
      <w:r w:rsidRPr="009734A3">
        <w:rPr>
          <w:rFonts w:ascii="Arial" w:hAnsi="Arial" w:cs="Arial"/>
          <w:b w:val="0"/>
          <w:sz w:val="24"/>
          <w:szCs w:val="24"/>
        </w:rPr>
        <w:t>inteiros</w:t>
      </w:r>
      <w:r>
        <w:rPr>
          <w:rFonts w:ascii="Arial" w:hAnsi="Arial" w:cs="Arial"/>
          <w:b w:val="0"/>
          <w:sz w:val="24"/>
          <w:szCs w:val="24"/>
        </w:rPr>
        <w:t xml:space="preserve"> e um</w:t>
      </w:r>
      <w:r w:rsidRPr="009734A3">
        <w:rPr>
          <w:rFonts w:ascii="Arial" w:hAnsi="Arial" w:cs="Arial"/>
          <w:b w:val="0"/>
          <w:sz w:val="24"/>
          <w:szCs w:val="24"/>
        </w:rPr>
        <w:t xml:space="preserve"> centésimo por cento), das transferências de recursos do Fundo de Desenvolvimento da Educação Básica - FUNDEB.</w:t>
      </w:r>
    </w:p>
    <w:p w:rsidR="00E1418E" w:rsidRPr="009734A3" w:rsidRDefault="00E1418E" w:rsidP="00E1418E">
      <w:pPr>
        <w:pStyle w:val="Corpodetexto2"/>
        <w:jc w:val="both"/>
        <w:rPr>
          <w:rFonts w:ascii="Arial" w:hAnsi="Arial" w:cs="Arial"/>
          <w:b w:val="0"/>
          <w:sz w:val="24"/>
          <w:szCs w:val="24"/>
        </w:rPr>
      </w:pPr>
    </w:p>
    <w:p w:rsidR="00E1418E" w:rsidRPr="001D3209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9734A3">
        <w:rPr>
          <w:rFonts w:ascii="Arial" w:hAnsi="Arial" w:cs="Arial"/>
          <w:sz w:val="24"/>
          <w:szCs w:val="24"/>
        </w:rPr>
        <w:t>III-RECEITAS E DESPESAS COM SAÚDE</w:t>
      </w:r>
    </w:p>
    <w:p w:rsidR="00E1418E" w:rsidRPr="001D3209" w:rsidRDefault="00E1418E" w:rsidP="00E1418E">
      <w:pPr>
        <w:pStyle w:val="Corpodetexto2"/>
        <w:jc w:val="both"/>
        <w:rPr>
          <w:rFonts w:ascii="Arial" w:hAnsi="Arial" w:cs="Arial"/>
          <w:b w:val="0"/>
          <w:sz w:val="24"/>
          <w:szCs w:val="24"/>
        </w:rPr>
      </w:pPr>
    </w:p>
    <w:p w:rsidR="00E1418E" w:rsidRPr="001D3209" w:rsidRDefault="00E1418E" w:rsidP="00E1418E">
      <w:pPr>
        <w:pStyle w:val="Corpodetexto2"/>
        <w:jc w:val="both"/>
        <w:rPr>
          <w:rFonts w:ascii="Arial" w:hAnsi="Arial" w:cs="Arial"/>
          <w:bCs/>
          <w:sz w:val="24"/>
          <w:szCs w:val="24"/>
        </w:rPr>
      </w:pPr>
      <w:r w:rsidRPr="001D3209">
        <w:rPr>
          <w:rFonts w:ascii="Arial" w:hAnsi="Arial" w:cs="Arial"/>
          <w:bCs/>
          <w:sz w:val="24"/>
          <w:szCs w:val="24"/>
        </w:rPr>
        <w:t>DEMONSTRATIVO DA PREVISÃO DA RECEITA E DA FIXAÇÃO DA DESPESA DO MUNICÍPIO APLICADAS NA AÇÕES NA SAÚDE.</w:t>
      </w:r>
    </w:p>
    <w:p w:rsidR="00E1418E" w:rsidRPr="001D3209" w:rsidRDefault="00E1418E" w:rsidP="00E1418E">
      <w:pPr>
        <w:pStyle w:val="Corpodetexto2"/>
        <w:jc w:val="both"/>
        <w:rPr>
          <w:rFonts w:ascii="Arial" w:hAnsi="Arial" w:cs="Arial"/>
          <w:sz w:val="24"/>
          <w:szCs w:val="24"/>
        </w:rPr>
      </w:pP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sz w:val="24"/>
          <w:szCs w:val="24"/>
        </w:rPr>
        <w:t>Em R$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824"/>
        <w:gridCol w:w="160"/>
        <w:gridCol w:w="2410"/>
        <w:gridCol w:w="1817"/>
      </w:tblGrid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RECEITA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DESPESA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VALOR</w:t>
            </w: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1-IMPOSTOS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8.100</w:t>
            </w:r>
            <w:r w:rsidRPr="001D320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1 - ATIVIDADES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11.770</w:t>
            </w:r>
            <w:r w:rsidRPr="001D320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IPTU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3.550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Gabinete da Secretaria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115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IRRF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2.150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Manutenção das Unidades Básica de Saúde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.670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ITBI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700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Manutenção do Hospital Municipal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7.896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ISSQN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700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Manutenção dos Serviços de Vigilância Sanitária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lastRenderedPageBreak/>
              <w:t>2 –TRANSFERÊNCIAS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42.640</w:t>
            </w:r>
            <w:r w:rsidRPr="001D320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 w:val="restart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1D3209" w:rsidTr="00D107AA">
        <w:trPr>
          <w:cantSplit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FPM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1D3209" w:rsidTr="00D107AA">
        <w:trPr>
          <w:cantSplit/>
          <w:trHeight w:val="414"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 xml:space="preserve">ITR 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1.5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2 - PROJETOS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E1418E" w:rsidRPr="001D3209" w:rsidTr="00D107AA">
        <w:trPr>
          <w:cantSplit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,50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% do FPM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2.850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Aquisição de Veículos para Secretaria de Saúde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10.000,00</w:t>
            </w:r>
          </w:p>
        </w:tc>
      </w:tr>
      <w:tr w:rsidR="00E1418E" w:rsidRPr="001D3209" w:rsidTr="00D107AA">
        <w:trPr>
          <w:cantSplit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Lei Complementar 87 /96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Reforma e Ampliação de Unidades de Saúde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10.000,00</w:t>
            </w:r>
          </w:p>
        </w:tc>
      </w:tr>
      <w:tr w:rsidR="00E1418E" w:rsidRPr="001D3209" w:rsidTr="00D107AA">
        <w:trPr>
          <w:cantSplit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ICMS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8.3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 w:val="restart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1D3209" w:rsidTr="00D107AA">
        <w:trPr>
          <w:cantSplit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IPI –Exportação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0.000,00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1D3209" w:rsidTr="00D107AA">
        <w:trPr>
          <w:cantSplit/>
        </w:trPr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IPVA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Pr="001D3209">
              <w:rPr>
                <w:rFonts w:ascii="Arial" w:hAnsi="Arial" w:cs="Arial"/>
                <w:b w:val="0"/>
                <w:sz w:val="24"/>
                <w:szCs w:val="24"/>
              </w:rPr>
              <w:t>00.000,00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D3209">
              <w:rPr>
                <w:rFonts w:ascii="Arial" w:hAnsi="Arial" w:cs="Arial"/>
                <w:sz w:val="24"/>
                <w:szCs w:val="24"/>
              </w:rPr>
              <w:t xml:space="preserve"> - Deduções Descontos e Renúncia Concedidos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(536</w:t>
            </w:r>
            <w:r w:rsidRPr="001D3209">
              <w:rPr>
                <w:rFonts w:ascii="Arial" w:hAnsi="Arial" w:cs="Arial"/>
                <w:sz w:val="24"/>
                <w:szCs w:val="24"/>
              </w:rPr>
              <w:t>.000,00)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7" w:type="dxa"/>
            <w:gridSpan w:val="2"/>
            <w:vMerge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18E" w:rsidRPr="001D3209" w:rsidTr="00D107AA">
        <w:tc>
          <w:tcPr>
            <w:tcW w:w="2764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24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50.204</w:t>
            </w:r>
            <w:r w:rsidRPr="001D320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60" w:type="dxa"/>
          </w:tcPr>
          <w:p w:rsidR="00E1418E" w:rsidRPr="001D3209" w:rsidRDefault="00E1418E" w:rsidP="00D107AA">
            <w:pPr>
              <w:pStyle w:val="Corpodetexto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18E" w:rsidRPr="001D3209" w:rsidRDefault="00E1418E" w:rsidP="00D107AA">
            <w:pPr>
              <w:pStyle w:val="Corpodetexto2"/>
              <w:rPr>
                <w:rFonts w:ascii="Arial" w:hAnsi="Arial" w:cs="Arial"/>
                <w:sz w:val="24"/>
                <w:szCs w:val="24"/>
              </w:rPr>
            </w:pPr>
            <w:r w:rsidRPr="001D320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17" w:type="dxa"/>
          </w:tcPr>
          <w:p w:rsidR="00E1418E" w:rsidRPr="001D3209" w:rsidRDefault="00E1418E" w:rsidP="00D107AA">
            <w:pPr>
              <w:pStyle w:val="Corpodetexto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11.790</w:t>
            </w:r>
            <w:r w:rsidRPr="001D3209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:rsidR="00E1418E" w:rsidRPr="001D3209" w:rsidRDefault="00E1418E" w:rsidP="00E1418E">
      <w:pPr>
        <w:pStyle w:val="Corpodetexto2"/>
        <w:jc w:val="both"/>
        <w:rPr>
          <w:rFonts w:ascii="Arial" w:hAnsi="Arial" w:cs="Arial"/>
          <w:b w:val="0"/>
          <w:sz w:val="24"/>
          <w:szCs w:val="24"/>
        </w:rPr>
      </w:pPr>
    </w:p>
    <w:p w:rsidR="00E1418E" w:rsidRPr="001D3209" w:rsidRDefault="00E1418E" w:rsidP="00E1418E">
      <w:pPr>
        <w:pStyle w:val="Corpodetexto2"/>
        <w:tabs>
          <w:tab w:val="left" w:pos="2340"/>
        </w:tabs>
        <w:ind w:firstLine="2160"/>
        <w:jc w:val="both"/>
        <w:rPr>
          <w:rFonts w:ascii="Arial" w:hAnsi="Arial" w:cs="Arial"/>
          <w:b w:val="0"/>
          <w:sz w:val="24"/>
          <w:szCs w:val="24"/>
        </w:rPr>
      </w:pPr>
      <w:r w:rsidRPr="001D3209">
        <w:rPr>
          <w:rFonts w:ascii="Arial" w:hAnsi="Arial" w:cs="Arial"/>
          <w:b w:val="0"/>
          <w:sz w:val="24"/>
          <w:szCs w:val="24"/>
        </w:rPr>
        <w:t xml:space="preserve">    O percentual fixado com aplicação em ações de saúde, no exercício de 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1D3209">
        <w:rPr>
          <w:rFonts w:ascii="Arial" w:hAnsi="Arial" w:cs="Arial"/>
          <w:b w:val="0"/>
          <w:sz w:val="24"/>
          <w:szCs w:val="24"/>
        </w:rPr>
        <w:t xml:space="preserve"> é de: 2</w:t>
      </w:r>
      <w:r>
        <w:rPr>
          <w:rFonts w:ascii="Arial" w:hAnsi="Arial" w:cs="Arial"/>
          <w:b w:val="0"/>
          <w:sz w:val="24"/>
          <w:szCs w:val="24"/>
        </w:rPr>
        <w:t>3</w:t>
      </w:r>
      <w:r w:rsidRPr="001D3209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>47</w:t>
      </w:r>
      <w:r w:rsidRPr="001D3209">
        <w:rPr>
          <w:rFonts w:ascii="Arial" w:hAnsi="Arial" w:cs="Arial"/>
          <w:b w:val="0"/>
          <w:sz w:val="24"/>
          <w:szCs w:val="24"/>
        </w:rPr>
        <w:t xml:space="preserve">% (Vinte e </w:t>
      </w:r>
      <w:proofErr w:type="spellStart"/>
      <w:r>
        <w:rPr>
          <w:rFonts w:ascii="Arial" w:hAnsi="Arial" w:cs="Arial"/>
          <w:b w:val="0"/>
          <w:sz w:val="24"/>
          <w:szCs w:val="24"/>
        </w:rPr>
        <w:t>três</w:t>
      </w:r>
      <w:r w:rsidRPr="001D3209">
        <w:rPr>
          <w:rFonts w:ascii="Arial" w:hAnsi="Arial" w:cs="Arial"/>
          <w:b w:val="0"/>
          <w:sz w:val="24"/>
          <w:szCs w:val="24"/>
        </w:rPr>
        <w:t>inteiros</w:t>
      </w:r>
      <w:proofErr w:type="spellEnd"/>
      <w:r w:rsidRPr="001D3209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quarenta e sete</w:t>
      </w:r>
      <w:r w:rsidRPr="001D3209">
        <w:rPr>
          <w:rFonts w:ascii="Arial" w:hAnsi="Arial" w:cs="Arial"/>
          <w:b w:val="0"/>
          <w:sz w:val="24"/>
          <w:szCs w:val="24"/>
        </w:rPr>
        <w:t xml:space="preserve"> centésimos por cento), das receitas oriundas de impostos e transferências.</w:t>
      </w:r>
    </w:p>
    <w:p w:rsidR="00E1418E" w:rsidRPr="001D3209" w:rsidRDefault="00E1418E" w:rsidP="00E1418E">
      <w:pPr>
        <w:pStyle w:val="Corpodetexto2"/>
        <w:tabs>
          <w:tab w:val="left" w:pos="2340"/>
        </w:tabs>
        <w:ind w:firstLine="2160"/>
        <w:jc w:val="both"/>
        <w:rPr>
          <w:rFonts w:ascii="Arial" w:hAnsi="Arial" w:cs="Arial"/>
          <w:b w:val="0"/>
          <w:sz w:val="24"/>
          <w:szCs w:val="24"/>
        </w:rPr>
      </w:pPr>
    </w:p>
    <w:p w:rsidR="00E1418E" w:rsidRPr="001D3209" w:rsidRDefault="00E1418E" w:rsidP="00E1418E">
      <w:pPr>
        <w:pStyle w:val="Corpodetexto2"/>
        <w:jc w:val="both"/>
        <w:rPr>
          <w:rFonts w:ascii="Arial" w:hAnsi="Arial" w:cs="Arial"/>
          <w:b w:val="0"/>
          <w:sz w:val="24"/>
          <w:szCs w:val="24"/>
        </w:rPr>
      </w:pP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</w:r>
      <w:r w:rsidRPr="001D3209">
        <w:rPr>
          <w:rFonts w:ascii="Arial" w:hAnsi="Arial" w:cs="Arial"/>
          <w:b w:val="0"/>
          <w:sz w:val="24"/>
          <w:szCs w:val="24"/>
        </w:rPr>
        <w:tab/>
        <w:t xml:space="preserve">     Demonstramos, a seguir, a posição da Dívida Fundada do Município de Porecatu, até 30 de Junho de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1D3209">
        <w:rPr>
          <w:rFonts w:ascii="Arial" w:hAnsi="Arial" w:cs="Arial"/>
          <w:b w:val="0"/>
          <w:sz w:val="24"/>
          <w:szCs w:val="24"/>
        </w:rPr>
        <w:t>.</w:t>
      </w:r>
    </w:p>
    <w:p w:rsidR="00E1418E" w:rsidRPr="00936D57" w:rsidRDefault="00E1418E" w:rsidP="00E1418E">
      <w:pPr>
        <w:pStyle w:val="Corpodetexto2"/>
        <w:rPr>
          <w:rFonts w:ascii="Arial" w:hAnsi="Arial" w:cs="Arial"/>
          <w:color w:val="FF0000"/>
          <w:sz w:val="24"/>
          <w:szCs w:val="24"/>
        </w:rPr>
      </w:pPr>
    </w:p>
    <w:p w:rsidR="00E1418E" w:rsidRPr="00C26FD0" w:rsidRDefault="00E1418E" w:rsidP="00E1418E">
      <w:pPr>
        <w:pStyle w:val="Corpodetexto2"/>
        <w:rPr>
          <w:rFonts w:ascii="Arial" w:hAnsi="Arial" w:cs="Arial"/>
          <w:sz w:val="24"/>
          <w:szCs w:val="24"/>
        </w:rPr>
      </w:pPr>
      <w:r w:rsidRPr="00C26FD0">
        <w:rPr>
          <w:rFonts w:ascii="Arial" w:hAnsi="Arial" w:cs="Arial"/>
          <w:sz w:val="24"/>
          <w:szCs w:val="24"/>
        </w:rPr>
        <w:t>DÍVIDA FUNDADA INTERNA</w:t>
      </w:r>
    </w:p>
    <w:tbl>
      <w:tblPr>
        <w:tblW w:w="91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1800"/>
        <w:gridCol w:w="2090"/>
        <w:gridCol w:w="2050"/>
        <w:gridCol w:w="1550"/>
      </w:tblGrid>
      <w:tr w:rsidR="00E1418E" w:rsidRPr="00C26FD0" w:rsidTr="00D107AA">
        <w:trPr>
          <w:trHeight w:val="1006"/>
        </w:trPr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TÍTULOS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SALDO EXERCÍCIO ANTERIOR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CORREÇÃO MONETÁRIA</w:t>
            </w:r>
          </w:p>
          <w:p w:rsidR="00E1418E" w:rsidRPr="00C26FD0" w:rsidRDefault="00E1418E" w:rsidP="00D107AA">
            <w:pPr>
              <w:pStyle w:val="Corpodetexto2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JUROS/INSCRIÇÃO</w:t>
            </w:r>
          </w:p>
        </w:tc>
        <w:tc>
          <w:tcPr>
            <w:tcW w:w="2050" w:type="dxa"/>
          </w:tcPr>
          <w:p w:rsidR="00E1418E" w:rsidRPr="00C26FD0" w:rsidRDefault="00E1418E" w:rsidP="00D107AA">
            <w:pPr>
              <w:pStyle w:val="Corpodetexto2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PAGAMENTOS EFETUADOS EM 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SALDO EM JUNHO DE 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1418E" w:rsidRPr="00C26FD0" w:rsidTr="00D107AA"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Dívidas Confessadas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</w:p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5.066.352,48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</w:p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050" w:type="dxa"/>
          </w:tcPr>
          <w:p w:rsidR="00E1418E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</w:p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242.828,73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</w:p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4.823.523,75</w:t>
            </w:r>
          </w:p>
        </w:tc>
      </w:tr>
      <w:tr w:rsidR="00E1418E" w:rsidRPr="00C26FD0" w:rsidTr="00D107AA"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>INSS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5.066.352,48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 xml:space="preserve">                       0,00</w:t>
            </w:r>
          </w:p>
        </w:tc>
        <w:tc>
          <w:tcPr>
            <w:tcW w:w="20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242.828,73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4.823.523,75</w:t>
            </w:r>
          </w:p>
        </w:tc>
      </w:tr>
      <w:tr w:rsidR="00E1418E" w:rsidRPr="00C26FD0" w:rsidTr="00D107AA"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PRECATÓRIOS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56.212.641,54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0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1.721.107,62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54.491.533,92</w:t>
            </w:r>
          </w:p>
        </w:tc>
      </w:tr>
      <w:tr w:rsidR="00E1418E" w:rsidRPr="00C26FD0" w:rsidTr="00D107AA"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>Cíveis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9.874.113,07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 xml:space="preserve">                       0,00</w:t>
            </w:r>
          </w:p>
        </w:tc>
        <w:tc>
          <w:tcPr>
            <w:tcW w:w="20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 xml:space="preserve">                         0,00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9.874.113,07</w:t>
            </w:r>
          </w:p>
        </w:tc>
      </w:tr>
      <w:tr w:rsidR="00E1418E" w:rsidRPr="00C26FD0" w:rsidTr="00D107AA"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jc w:val="both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>Trabalhistas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46.338.528,47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 w:rsidRPr="00C26FD0">
              <w:rPr>
                <w:rFonts w:ascii="Arial" w:hAnsi="Arial" w:cs="Arial"/>
                <w:b w:val="0"/>
                <w:sz w:val="20"/>
              </w:rPr>
              <w:t>0,00</w:t>
            </w:r>
          </w:p>
        </w:tc>
        <w:tc>
          <w:tcPr>
            <w:tcW w:w="20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1.721.107,62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44.617.420,85</w:t>
            </w:r>
          </w:p>
        </w:tc>
      </w:tr>
      <w:tr w:rsidR="00E1418E" w:rsidRPr="00C26FD0" w:rsidTr="00D107AA">
        <w:tc>
          <w:tcPr>
            <w:tcW w:w="1690" w:type="dxa"/>
          </w:tcPr>
          <w:p w:rsidR="00E1418E" w:rsidRPr="00C26FD0" w:rsidRDefault="00E1418E" w:rsidP="00D107AA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TOTAL GERAL</w:t>
            </w:r>
          </w:p>
        </w:tc>
        <w:tc>
          <w:tcPr>
            <w:tcW w:w="180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61.278.994,02</w:t>
            </w:r>
          </w:p>
        </w:tc>
        <w:tc>
          <w:tcPr>
            <w:tcW w:w="209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 w:rsidRPr="00C26FD0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0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1.963.936,35</w:t>
            </w:r>
          </w:p>
        </w:tc>
        <w:tc>
          <w:tcPr>
            <w:tcW w:w="1550" w:type="dxa"/>
          </w:tcPr>
          <w:p w:rsidR="00E1418E" w:rsidRPr="00C26FD0" w:rsidRDefault="00E1418E" w:rsidP="00D107AA">
            <w:pPr>
              <w:pStyle w:val="Corpodetexto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59.315.057,67</w:t>
            </w:r>
          </w:p>
        </w:tc>
      </w:tr>
    </w:tbl>
    <w:p w:rsidR="00E1418E" w:rsidRDefault="00E1418E" w:rsidP="00E1418E">
      <w:pPr>
        <w:pStyle w:val="Corpodetexto2"/>
        <w:jc w:val="both"/>
        <w:rPr>
          <w:rFonts w:ascii="Arial" w:hAnsi="Arial" w:cs="Arial"/>
          <w:b w:val="0"/>
          <w:sz w:val="24"/>
          <w:szCs w:val="24"/>
        </w:rPr>
      </w:pPr>
      <w:r w:rsidRPr="00C26FD0">
        <w:rPr>
          <w:rFonts w:ascii="Arial" w:hAnsi="Arial" w:cs="Arial"/>
          <w:i/>
          <w:sz w:val="24"/>
          <w:szCs w:val="24"/>
        </w:rPr>
        <w:tab/>
      </w:r>
      <w:r w:rsidRPr="00C26FD0">
        <w:rPr>
          <w:rFonts w:ascii="Arial" w:hAnsi="Arial" w:cs="Arial"/>
          <w:i/>
          <w:sz w:val="24"/>
          <w:szCs w:val="24"/>
        </w:rPr>
        <w:tab/>
      </w:r>
      <w:r w:rsidRPr="00C26FD0">
        <w:rPr>
          <w:rFonts w:ascii="Arial" w:hAnsi="Arial" w:cs="Arial"/>
          <w:i/>
          <w:sz w:val="24"/>
          <w:szCs w:val="24"/>
        </w:rPr>
        <w:tab/>
      </w:r>
    </w:p>
    <w:p w:rsidR="00E1418E" w:rsidRPr="00757C25" w:rsidRDefault="00E1418E" w:rsidP="00E1418E">
      <w:pPr>
        <w:pStyle w:val="Corpodetexto2"/>
        <w:ind w:firstLine="2160"/>
        <w:jc w:val="both"/>
        <w:rPr>
          <w:rFonts w:ascii="Arial" w:hAnsi="Arial" w:cs="Arial"/>
          <w:i/>
          <w:sz w:val="24"/>
          <w:szCs w:val="24"/>
        </w:rPr>
      </w:pPr>
      <w:r w:rsidRPr="00C26FD0">
        <w:rPr>
          <w:rFonts w:ascii="Arial" w:hAnsi="Arial" w:cs="Arial"/>
          <w:b w:val="0"/>
          <w:sz w:val="24"/>
          <w:szCs w:val="24"/>
        </w:rPr>
        <w:t xml:space="preserve">Por fim, esperando que este projeto permita uma discussão democrática entre Executivo e Legislativo, é que submetemos a Vossa Excelência </w:t>
      </w:r>
      <w:r w:rsidRPr="00C26FD0">
        <w:rPr>
          <w:rFonts w:ascii="Arial" w:hAnsi="Arial" w:cs="Arial"/>
          <w:b w:val="0"/>
          <w:sz w:val="24"/>
          <w:szCs w:val="24"/>
        </w:rPr>
        <w:lastRenderedPageBreak/>
        <w:t>à proposta orçamentária para o exercício de 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C26FD0">
        <w:rPr>
          <w:rFonts w:ascii="Arial" w:hAnsi="Arial" w:cs="Arial"/>
          <w:b w:val="0"/>
          <w:sz w:val="24"/>
          <w:szCs w:val="24"/>
        </w:rPr>
        <w:t>, lembrando que o mesmo deverá ser devolvido para sanção até o encerramento dos trabalhos legislativos de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C26FD0">
        <w:rPr>
          <w:rFonts w:ascii="Arial" w:hAnsi="Arial" w:cs="Arial"/>
          <w:b w:val="0"/>
          <w:sz w:val="24"/>
          <w:szCs w:val="24"/>
        </w:rPr>
        <w:t>.</w:t>
      </w:r>
    </w:p>
    <w:p w:rsidR="00E1418E" w:rsidRPr="00C26FD0" w:rsidRDefault="00E1418E" w:rsidP="00E1418E">
      <w:pPr>
        <w:pStyle w:val="Recuodecorpodetexto2"/>
        <w:ind w:firstLine="0"/>
        <w:rPr>
          <w:rFonts w:ascii="Arial" w:hAnsi="Arial" w:cs="Arial"/>
        </w:rPr>
      </w:pPr>
      <w:r w:rsidRPr="00C26FD0">
        <w:rPr>
          <w:rFonts w:ascii="Arial" w:hAnsi="Arial" w:cs="Arial"/>
        </w:rPr>
        <w:t xml:space="preserve">                                        Esperamos que a matéria receba a necessária e imprescindível colaboração dessa Casa e possa se transformar em Lei.</w:t>
      </w:r>
    </w:p>
    <w:p w:rsidR="00E1418E" w:rsidRPr="00C26FD0" w:rsidRDefault="00E1418E" w:rsidP="00E1418E">
      <w:pPr>
        <w:pStyle w:val="Recuodecorpodetexto2"/>
        <w:ind w:firstLine="0"/>
        <w:rPr>
          <w:rFonts w:ascii="Arial" w:hAnsi="Arial" w:cs="Arial"/>
        </w:rPr>
      </w:pP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</w:rPr>
      </w:pPr>
      <w:r w:rsidRPr="00C26FD0">
        <w:rPr>
          <w:rFonts w:ascii="Arial" w:hAnsi="Arial" w:cs="Arial"/>
        </w:rPr>
        <w:t>Atenciosamente,</w:t>
      </w: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</w:rPr>
      </w:pP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</w:rPr>
      </w:pP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</w:rPr>
      </w:pP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</w:rPr>
      </w:pP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  <w:b/>
        </w:rPr>
      </w:pPr>
      <w:r w:rsidRPr="00C26FD0">
        <w:rPr>
          <w:rFonts w:ascii="Arial" w:hAnsi="Arial" w:cs="Arial"/>
          <w:b/>
        </w:rPr>
        <w:t>Fábio Luiz Andrade</w:t>
      </w:r>
    </w:p>
    <w:p w:rsidR="00E1418E" w:rsidRPr="00C26FD0" w:rsidRDefault="00E1418E" w:rsidP="00E1418E">
      <w:pPr>
        <w:pStyle w:val="Recuodecorpodetexto2"/>
        <w:ind w:firstLine="2410"/>
        <w:rPr>
          <w:rFonts w:ascii="Arial" w:hAnsi="Arial" w:cs="Arial"/>
        </w:rPr>
      </w:pPr>
      <w:r w:rsidRPr="00C26FD0">
        <w:rPr>
          <w:rFonts w:ascii="Arial" w:hAnsi="Arial" w:cs="Arial"/>
        </w:rPr>
        <w:t>Prefeito Municipal</w:t>
      </w:r>
    </w:p>
    <w:p w:rsidR="00E1418E" w:rsidRPr="00C26FD0" w:rsidRDefault="00E1418E" w:rsidP="00E1418E">
      <w:pPr>
        <w:rPr>
          <w:rFonts w:ascii="Arial" w:hAnsi="Arial" w:cs="Arial"/>
        </w:rPr>
      </w:pPr>
    </w:p>
    <w:p w:rsidR="00E1418E" w:rsidRPr="00C26FD0" w:rsidRDefault="00E1418E" w:rsidP="00E1418E">
      <w:pPr>
        <w:rPr>
          <w:rFonts w:ascii="Arial" w:hAnsi="Arial" w:cs="Arial"/>
        </w:rPr>
      </w:pPr>
    </w:p>
    <w:p w:rsidR="00E1418E" w:rsidRPr="00C26FD0" w:rsidRDefault="00E1418E" w:rsidP="00E1418E"/>
    <w:p w:rsidR="00E1418E" w:rsidRPr="007B32E2" w:rsidRDefault="00E1418E" w:rsidP="00E1418E"/>
    <w:p w:rsidR="00D36551" w:rsidRDefault="00D36551"/>
    <w:sectPr w:rsidR="00D36551" w:rsidSect="001E43B5">
      <w:headerReference w:type="default" r:id="rId5"/>
      <w:footerReference w:type="default" r:id="rId6"/>
      <w:pgSz w:w="11907" w:h="16840" w:code="9"/>
      <w:pgMar w:top="1843" w:right="1134" w:bottom="679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74009"/>
      <w:docPartObj>
        <w:docPartGallery w:val="Page Numbers (Bottom of Page)"/>
        <w:docPartUnique/>
      </w:docPartObj>
    </w:sdtPr>
    <w:sdtEndPr/>
    <w:sdtContent>
      <w:p w:rsidR="00DE0333" w:rsidRDefault="00BA065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8E">
          <w:rPr>
            <w:noProof/>
          </w:rPr>
          <w:t>1</w:t>
        </w:r>
        <w:r>
          <w:fldChar w:fldCharType="end"/>
        </w:r>
      </w:p>
    </w:sdtContent>
  </w:sdt>
  <w:p w:rsidR="00DE0333" w:rsidRDefault="00BA065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DB" w:rsidRDefault="00BA0652">
    <w:pPr>
      <w:pStyle w:val="Cabealho"/>
      <w:framePr w:hSpace="180" w:wrap="around" w:vAnchor="text" w:hAnchor="page" w:x="8301" w:y="-530"/>
      <w:rPr>
        <w:sz w:val="22"/>
      </w:rPr>
    </w:pPr>
    <w:r w:rsidRPr="00DB25FD">
      <w:rPr>
        <w:noProof/>
        <w:sz w:val="20"/>
      </w:rPr>
      <w:pict>
        <v:rect id="Rectangle 2" o:spid="_x0000_s1026" style="position:absolute;margin-left:64.55pt;margin-top:21.4pt;width:66pt;height:1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" filled="f" stroked="f">
          <v:textbox inset="1pt,1pt,1pt,1pt">
            <w:txbxContent>
              <w:p w:rsidR="001D0FDB" w:rsidRDefault="00BA0652">
                <w:pPr>
                  <w:jc w:val="center"/>
                  <w:rPr>
                    <w:rFonts w:ascii="AvantGarde Bk BT" w:hAnsi="AvantGarde Bk BT"/>
                    <w:b/>
                  </w:rPr>
                </w:pPr>
                <w:r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847725" cy="771525"/>
          <wp:effectExtent l="0" t="0" r="9525" b="9525"/>
          <wp:docPr id="6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FDB" w:rsidRDefault="00BA0652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DB25FD">
      <w:rPr>
        <w:noProof/>
        <w:sz w:val="20"/>
      </w:rPr>
      <w:pict>
        <v:line id="Line 3" o:spid="_x0000_s1027" style="position:absolute;z-index:251658240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" strokeweight="2pt">
          <v:stroke startarrowwidth="narrow" startarrowlength="short" endarrowwidth="narrow" endarrowlength="short"/>
        </v:line>
      </w:pict>
    </w:r>
    <w:r w:rsidRPr="00DB25FD">
      <w:rPr>
        <w:noProof/>
        <w:sz w:val="20"/>
      </w:rPr>
      <w:pict>
        <v:rect id="Rectangle 1" o:spid="_x0000_s1025" style="position:absolute;margin-left:-18.55pt;margin-top:-8.55pt;width:34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" filled="f" stroked="f">
          <v:textbox inset="1pt,1pt,1pt,1pt">
            <w:txbxContent>
              <w:p w:rsidR="001D0FDB" w:rsidRDefault="00BA0652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AE7"/>
    <w:multiLevelType w:val="hybridMultilevel"/>
    <w:tmpl w:val="148A71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1418E"/>
    <w:rsid w:val="002F4975"/>
    <w:rsid w:val="00390B8E"/>
    <w:rsid w:val="006A20C2"/>
    <w:rsid w:val="009256E8"/>
    <w:rsid w:val="00932EFC"/>
    <w:rsid w:val="00BA0652"/>
    <w:rsid w:val="00CC2D51"/>
    <w:rsid w:val="00D36551"/>
    <w:rsid w:val="00E1418E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8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E1418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E14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E1418E"/>
    <w:pPr>
      <w:keepNext/>
      <w:spacing w:line="320" w:lineRule="exact"/>
      <w:jc w:val="center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link w:val="Ttulo9Char"/>
    <w:qFormat/>
    <w:rsid w:val="00E1418E"/>
    <w:pPr>
      <w:keepNext/>
      <w:spacing w:line="320" w:lineRule="exact"/>
      <w:jc w:val="center"/>
      <w:outlineLvl w:val="8"/>
    </w:pPr>
    <w:rPr>
      <w:rFonts w:ascii="Book Antiqua" w:hAnsi="Book Antiqu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8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8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8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E1418E"/>
    <w:rPr>
      <w:rFonts w:ascii="Book Antiqua" w:eastAsia="Times New Roman" w:hAnsi="Book Antiqua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1418E"/>
    <w:rPr>
      <w:rFonts w:ascii="Book Antiqua" w:eastAsia="Times New Roman" w:hAnsi="Book Antiqua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E1418E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E141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1418E"/>
    <w:pPr>
      <w:spacing w:line="320" w:lineRule="exact"/>
    </w:pPr>
    <w:rPr>
      <w:rFonts w:ascii="Book Antiqua" w:hAnsi="Book Antiqua"/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E1418E"/>
    <w:rPr>
      <w:rFonts w:ascii="Book Antiqua" w:eastAsia="Times New Roman" w:hAnsi="Book Antiqua" w:cs="Times New Roman"/>
      <w:b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E141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4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1418E"/>
    <w:pPr>
      <w:spacing w:line="320" w:lineRule="exact"/>
      <w:ind w:firstLine="2268"/>
      <w:jc w:val="center"/>
    </w:pPr>
    <w:rPr>
      <w:rFonts w:ascii="Tahoma" w:hAnsi="Tahoma"/>
      <w:b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1418E"/>
    <w:rPr>
      <w:rFonts w:ascii="Tahoma" w:eastAsia="Times New Roman" w:hAnsi="Tahoma" w:cs="Times New Roman"/>
      <w:b/>
      <w:sz w:val="32"/>
      <w:szCs w:val="20"/>
      <w:lang w:eastAsia="pt-BR"/>
    </w:rPr>
  </w:style>
  <w:style w:type="paragraph" w:styleId="Corpodetexto2">
    <w:name w:val="Body Text 2"/>
    <w:basedOn w:val="Normal"/>
    <w:link w:val="Corpodetexto2Char"/>
    <w:rsid w:val="00E1418E"/>
    <w:pPr>
      <w:spacing w:line="320" w:lineRule="exact"/>
      <w:jc w:val="center"/>
    </w:pPr>
    <w:rPr>
      <w:rFonts w:ascii="Tahoma" w:hAnsi="Tahoma"/>
      <w:b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1418E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1418E"/>
    <w:pPr>
      <w:spacing w:line="320" w:lineRule="exact"/>
      <w:ind w:firstLine="3684"/>
      <w:jc w:val="both"/>
    </w:pPr>
    <w:rPr>
      <w:rFonts w:ascii="Book Antiqua" w:hAnsi="Book Antiqua"/>
    </w:rPr>
  </w:style>
  <w:style w:type="character" w:customStyle="1" w:styleId="Recuodecorpodetexto2Char">
    <w:name w:val="Recuo de corpo de texto 2 Char"/>
    <w:basedOn w:val="Fontepargpadro"/>
    <w:link w:val="Recuodecorpodetexto2"/>
    <w:rsid w:val="00E1418E"/>
    <w:rPr>
      <w:rFonts w:ascii="Book Antiqua" w:eastAsia="Times New Roman" w:hAnsi="Book Antiqua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1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E14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141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18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3169</Words>
  <Characters>17117</Characters>
  <Application>Microsoft Office Word</Application>
  <DocSecurity>0</DocSecurity>
  <Lines>142</Lines>
  <Paragraphs>40</Paragraphs>
  <ScaleCrop>false</ScaleCrop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2023-10-27T14:23:00Z</dcterms:created>
  <dcterms:modified xsi:type="dcterms:W3CDTF">2023-10-27T14:24:00Z</dcterms:modified>
</cp:coreProperties>
</file>