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63" w:rsidRPr="003C3DF3" w:rsidRDefault="009D5763" w:rsidP="009D5763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SEXTA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9D5763" w:rsidRPr="003C3DF3" w:rsidRDefault="009D5763" w:rsidP="009D5763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11</w:t>
      </w:r>
      <w:r w:rsidRPr="003C3DF3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9D5763" w:rsidRPr="003C3DF3" w:rsidRDefault="009D5763" w:rsidP="009D5763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9D5763" w:rsidRDefault="009D5763" w:rsidP="009D5763">
      <w:pPr>
        <w:spacing w:line="360" w:lineRule="auto"/>
        <w:ind w:right="253"/>
        <w:rPr>
          <w:rFonts w:cs="Courier New"/>
          <w:bCs/>
          <w:color w:val="FF0000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sexta</w:t>
      </w:r>
      <w:r w:rsidRPr="003C3DF3">
        <w:rPr>
          <w:rFonts w:cs="Courier New"/>
        </w:rPr>
        <w:t xml:space="preserve"> sessão ordinária da Câmara Municipal de Porecatu, Estado do Paraná. Aos</w:t>
      </w:r>
      <w:r>
        <w:rPr>
          <w:rFonts w:cs="Courier New"/>
        </w:rPr>
        <w:t xml:space="preserve"> onze </w:t>
      </w:r>
      <w:r w:rsidRPr="003C3DF3">
        <w:rPr>
          <w:rFonts w:cs="Courier New"/>
        </w:rPr>
        <w:t xml:space="preserve">dias do mês de </w:t>
      </w:r>
      <w:r>
        <w:rPr>
          <w:rFonts w:cs="Courier New"/>
        </w:rPr>
        <w:t>março</w:t>
      </w:r>
      <w:r w:rsidRPr="003C3DF3">
        <w:rPr>
          <w:rFonts w:cs="Courier New"/>
        </w:rPr>
        <w:t xml:space="preserve">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>ano de dois mil e vinte e quatro, reuniu-se a Câmara Municipal de Porecatu, Estado do Paraná, co</w:t>
      </w:r>
      <w:r w:rsidRPr="00E16F1F">
        <w:rPr>
          <w:rFonts w:cs="Courier New"/>
        </w:rPr>
        <w:t xml:space="preserve">m a presença dos seguintes Vereadores: </w:t>
      </w:r>
      <w:r w:rsidRPr="00691CE0">
        <w:t>ALEX TENAN,</w:t>
      </w:r>
      <w:r w:rsidRPr="00691CE0">
        <w:rPr>
          <w:rFonts w:cs="Courier New"/>
          <w:color w:val="000000" w:themeColor="text1"/>
        </w:rPr>
        <w:t xml:space="preserve"> ALFREDO SCHAFF FILHO,</w:t>
      </w:r>
      <w:r w:rsidRPr="00691CE0">
        <w:t xml:space="preserve"> </w:t>
      </w:r>
      <w:r w:rsidRPr="00691CE0">
        <w:rPr>
          <w:rFonts w:cs="Courier New"/>
          <w:color w:val="000000" w:themeColor="text1"/>
          <w:shd w:val="clear" w:color="auto" w:fill="FFFFFF"/>
        </w:rPr>
        <w:t>JANAINA BARBOSA DA SILVA</w:t>
      </w:r>
      <w:r w:rsidRPr="00691CE0">
        <w:t>,</w:t>
      </w:r>
      <w:r w:rsidRPr="00691CE0">
        <w:rPr>
          <w:rFonts w:cs="Courier New"/>
          <w:shd w:val="clear" w:color="auto" w:fill="FFFFFF"/>
        </w:rPr>
        <w:t xml:space="preserve"> </w:t>
      </w:r>
      <w:r w:rsidRPr="00691CE0">
        <w:t>LEANDRO SERGIO BEZERRA, SERGIO APARECIDO SIQUEIRA, SERGIO LUIZ LOPES DA SILVA e VALDEMIR DOS SANTOS BARROS</w:t>
      </w:r>
      <w:r w:rsidRPr="00691CE0">
        <w:rPr>
          <w:rFonts w:cs="Courier New"/>
        </w:rPr>
        <w:t xml:space="preserve">. Registra-se a ausência dos vereadores </w:t>
      </w:r>
      <w:r w:rsidRPr="00691CE0">
        <w:t>Danielle Moretti dos Santos</w:t>
      </w:r>
      <w:r w:rsidRPr="00691CE0">
        <w:rPr>
          <w:rFonts w:cs="Courier New"/>
          <w:color w:val="000000" w:themeColor="text1"/>
        </w:rPr>
        <w:t xml:space="preserve"> e </w:t>
      </w:r>
      <w:r w:rsidRPr="00691CE0">
        <w:t>João de Oliveira Junior</w:t>
      </w:r>
      <w:r w:rsidRPr="00691CE0">
        <w:rPr>
          <w:rFonts w:cs="Courier New"/>
          <w:color w:val="000000" w:themeColor="text1"/>
        </w:rPr>
        <w:t>.</w:t>
      </w:r>
      <w:r w:rsidRPr="00836892">
        <w:rPr>
          <w:rFonts w:cs="Courier New"/>
          <w:color w:val="000000" w:themeColor="text1"/>
        </w:rPr>
        <w:t xml:space="preserve"> Abertos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</w:t>
      </w:r>
      <w:r w:rsidRPr="00F95F0E">
        <w:rPr>
          <w:rFonts w:cs="Courier New"/>
        </w:rPr>
        <w:t>i aprovada por unanimidade, sendo declarado aberto o Período de EXPEDIENTE:</w:t>
      </w:r>
      <w:r w:rsidR="00964AE2" w:rsidRPr="00F95F0E">
        <w:rPr>
          <w:rFonts w:cs="Courier New"/>
        </w:rPr>
        <w:t xml:space="preserve"> PARECER da Comissão de Legislação, Justiça, Finanças, Orçamento, Tomada de Contas e Redação, CONTRÁRIO à aprovação do Projeto de Lei nº 12/2024. OFÍCIO Nº 21/2024-GP, do Executivo Municipal, em atenção ao Ofício nº 04/2024-EXP.EXC, desta Câmara Municipal, esclarecendo que a solicitação será encaminhada ao setor competente para estudo de viabilidade. OFÍCIO Nº 22/2024-GP, do Executivo Municipal, em atenção ao Ofício nº 05/2024-EXP.EXC, desta Câmara Municipal, esclarecendo que a solicitação será encaminhada ao setor competente para estudo de viabilidade. OFÍCIO Nº 23/2024-GP, do Executivo Municipal, em atenção ao Ofício nº 06/2024-EXP.EXC, desta Câmara Municipal, esclarecendo que a solicitação será encaminhada ao </w:t>
      </w:r>
      <w:r w:rsidR="00964AE2" w:rsidRPr="00F95F0E">
        <w:rPr>
          <w:rFonts w:cs="Courier New"/>
        </w:rPr>
        <w:lastRenderedPageBreak/>
        <w:t xml:space="preserve">setor competente para estudo de viabilidade. </w:t>
      </w:r>
      <w:r w:rsidR="00EF1490" w:rsidRPr="00F95F0E">
        <w:rPr>
          <w:rFonts w:cs="Courier New"/>
        </w:rPr>
        <w:t xml:space="preserve">EXPEDIENTE PR/RI-376164271, expedido pela empresa GRUPO OI de telefonia, em atenção ao Ofício nº 267/2024-EXP.DIV, desta Câmara Municipal, </w:t>
      </w:r>
      <w:r w:rsidR="00882CB3" w:rsidRPr="00F95F0E">
        <w:rPr>
          <w:rFonts w:cs="Courier New"/>
        </w:rPr>
        <w:t xml:space="preserve">informando que nos dias 15 e 16/02/2024 foi realizada a roçagem e limpeza do terreno </w:t>
      </w:r>
      <w:r w:rsidR="00882CB3" w:rsidRPr="00F95F0E">
        <w:rPr>
          <w:rFonts w:cs="Courier New"/>
          <w:bCs/>
        </w:rPr>
        <w:t xml:space="preserve">localizado na </w:t>
      </w:r>
      <w:r w:rsidR="00882CB3" w:rsidRPr="00F95F0E">
        <w:rPr>
          <w:rFonts w:cs="Courier New"/>
        </w:rPr>
        <w:t xml:space="preserve">Rua Cruz Galego, Vila </w:t>
      </w:r>
      <w:r w:rsidR="00882CB3" w:rsidRPr="00F95F0E">
        <w:rPr>
          <w:rFonts w:cs="Courier New"/>
          <w:bCs/>
        </w:rPr>
        <w:t xml:space="preserve">Yolanda Ferrarezi, onde encontra-se instalada a </w:t>
      </w:r>
      <w:r w:rsidR="00882CB3" w:rsidRPr="00F95F0E">
        <w:rPr>
          <w:rFonts w:cs="Courier New"/>
        </w:rPr>
        <w:t>torre de telefonia da empresa OI.</w:t>
      </w:r>
      <w:r w:rsidR="00691CE0" w:rsidRPr="00F95F0E">
        <w:rPr>
          <w:rFonts w:cs="Courier New"/>
        </w:rPr>
        <w:t xml:space="preserve"> OFÍCIO Nº 46/2024-SSS, da Secretaria de Serviço Social, em atenção ao Ofício nº 04/2024-EXP.DIV, desta Câmara Municipal, esclarecendo que já foram iniciadas as ações para impulsionar a campanha "Leão Amigo da Criança e do Idoso de Porecatu", objetivando incentivar pessoas físicas e destinar parte do Imposto de Renda ao Fundo Municipal dos Direitos da Criança e do Adolescente e do Idoso. </w:t>
      </w:r>
      <w:r w:rsidRPr="00691CE0">
        <w:rPr>
          <w:rFonts w:cs="Courier New"/>
        </w:rPr>
        <w:t xml:space="preserve">Franca a palavra e ninguém fazendo uso da mesma e não havendo mais matéria para o presente Período, foi o mesmo encerrado e aberto o de ORDEM DO DIA: PROJETO DE RESOLUÇÃO Nº 01/2024, de autoria da Mesa Executiva da Câmara Municipal. Franca a palavra, e, ninguém fazendo uso da mesma, foi o Projeto de Resolução nº 01/2024, </w:t>
      </w:r>
      <w:r w:rsidRPr="00691CE0">
        <w:t>submetido à</w:t>
      </w:r>
      <w:r w:rsidRPr="00691CE0">
        <w:rPr>
          <w:rFonts w:cs="Courier New"/>
        </w:rPr>
        <w:t xml:space="preserve"> </w:t>
      </w:r>
      <w:r w:rsidR="009D0DAC" w:rsidRPr="00691CE0">
        <w:rPr>
          <w:rFonts w:cs="Courier New"/>
        </w:rPr>
        <w:t>segunda</w:t>
      </w:r>
      <w:r w:rsidRPr="00691CE0">
        <w:rPr>
          <w:rFonts w:cs="Courier New"/>
        </w:rPr>
        <w:t xml:space="preserve"> votação, sendo aprovado</w:t>
      </w:r>
      <w:r w:rsidR="009D0DAC" w:rsidRPr="00691CE0">
        <w:rPr>
          <w:rFonts w:cs="Courier New"/>
        </w:rPr>
        <w:t xml:space="preserve"> por </w:t>
      </w:r>
      <w:r w:rsidR="00A00B24">
        <w:rPr>
          <w:rFonts w:cs="Courier New"/>
        </w:rPr>
        <w:t>quatro</w:t>
      </w:r>
      <w:r w:rsidR="009D0DAC" w:rsidRPr="00691CE0">
        <w:rPr>
          <w:rFonts w:cs="Courier New"/>
        </w:rPr>
        <w:t xml:space="preserve"> </w:t>
      </w:r>
      <w:r w:rsidRPr="00691CE0">
        <w:t xml:space="preserve">votos favoráveis e </w:t>
      </w:r>
      <w:r w:rsidR="009D0DAC" w:rsidRPr="00691CE0">
        <w:t>dois</w:t>
      </w:r>
      <w:r w:rsidRPr="00691CE0">
        <w:t xml:space="preserve"> voto</w:t>
      </w:r>
      <w:r w:rsidR="009D0DAC" w:rsidRPr="00691CE0">
        <w:t>s</w:t>
      </w:r>
      <w:r w:rsidRPr="00691CE0">
        <w:t xml:space="preserve"> contrário</w:t>
      </w:r>
      <w:r w:rsidR="009D0DAC" w:rsidRPr="00691CE0">
        <w:t>s</w:t>
      </w:r>
      <w:r w:rsidRPr="00691CE0">
        <w:t xml:space="preserve"> (</w:t>
      </w:r>
      <w:r w:rsidR="009D0DAC" w:rsidRPr="00691CE0">
        <w:t xml:space="preserve">Janaína Barbosa da Silva e </w:t>
      </w:r>
      <w:r w:rsidRPr="00691CE0">
        <w:t>Sérgio Luiz Lopes da Silva</w:t>
      </w:r>
      <w:r w:rsidRPr="00961354">
        <w:rPr>
          <w:rFonts w:cs="Courier New"/>
        </w:rPr>
        <w:t xml:space="preserve">), em todos os seus artigos, </w:t>
      </w:r>
      <w:r w:rsidR="009D0DAC" w:rsidRPr="00961354">
        <w:rPr>
          <w:rFonts w:cs="Courier New"/>
        </w:rPr>
        <w:t>globalmente</w:t>
      </w:r>
      <w:r w:rsidRPr="00961354">
        <w:rPr>
          <w:rFonts w:cs="Courier New"/>
        </w:rPr>
        <w:t>. Como n</w:t>
      </w:r>
      <w:r w:rsidRPr="00961354">
        <w:rPr>
          <w:rFonts w:cs="Courier New"/>
          <w:bCs/>
        </w:rPr>
        <w:t>ão há mais matéria para o presente Período, foi o mesmo encerrado e aberto o de EXPLICAÇÕES PESSOAIS:</w:t>
      </w:r>
      <w:r w:rsidR="00A27EAF" w:rsidRPr="00961354">
        <w:rPr>
          <w:rFonts w:cs="Courier New"/>
          <w:bCs/>
        </w:rPr>
        <w:t xml:space="preserve"> </w:t>
      </w:r>
      <w:r w:rsidR="00A30CB5" w:rsidRPr="00961354">
        <w:rPr>
          <w:rFonts w:cs="Courier New"/>
          <w:bCs/>
        </w:rPr>
        <w:t xml:space="preserve">Fez uso da tribuna o vereador </w:t>
      </w:r>
      <w:r w:rsidR="000F0B3C" w:rsidRPr="00961354">
        <w:rPr>
          <w:rFonts w:cs="Courier New"/>
          <w:bCs/>
        </w:rPr>
        <w:t>Sérgio Siqueira</w:t>
      </w:r>
      <w:r w:rsidR="00A30CB5" w:rsidRPr="00961354">
        <w:rPr>
          <w:rFonts w:cs="Courier New"/>
          <w:bCs/>
        </w:rPr>
        <w:t>, cumprimentando a todos.</w:t>
      </w:r>
      <w:r w:rsidR="000F0B3C" w:rsidRPr="00961354">
        <w:rPr>
          <w:rFonts w:cs="Courier New"/>
          <w:bCs/>
        </w:rPr>
        <w:t xml:space="preserve"> Requereu o envio de ofício ao Executivo Municipal, solicitando que</w:t>
      </w:r>
      <w:r w:rsidR="00961354" w:rsidRPr="00961354">
        <w:rPr>
          <w:rFonts w:cs="Courier New"/>
        </w:rPr>
        <w:t xml:space="preserve">, em relação a </w:t>
      </w:r>
      <w:r w:rsidR="00961354" w:rsidRPr="00961354">
        <w:rPr>
          <w:rStyle w:val="Forte"/>
          <w:rFonts w:cs="Courier New"/>
          <w:b w:val="0"/>
          <w:shd w:val="clear" w:color="auto" w:fill="FFFFFF"/>
        </w:rPr>
        <w:t>Escola Municipal Tiradentes, tome as seguintes providências: reformar os 02 banheiros destinados aos alunos;  construção de mais 02 novos banheiros aos alunos; erradicação</w:t>
      </w:r>
      <w:r w:rsidR="00961354" w:rsidRPr="00961354">
        <w:rPr>
          <w:rStyle w:val="Forte"/>
          <w:rFonts w:cs="Courier New"/>
          <w:shd w:val="clear" w:color="auto" w:fill="FFFFFF"/>
        </w:rPr>
        <w:t xml:space="preserve"> </w:t>
      </w:r>
      <w:r w:rsidR="00961354" w:rsidRPr="00961354">
        <w:rPr>
          <w:rFonts w:cs="Courier New"/>
        </w:rPr>
        <w:t xml:space="preserve">das árvores localizadas na calçada em frente ao portão de entrada da escola, as quais encontram-se na iminência de cair, bem como, </w:t>
      </w:r>
      <w:r w:rsidR="00961354" w:rsidRPr="00961354">
        <w:rPr>
          <w:rFonts w:cs="Courier New"/>
        </w:rPr>
        <w:lastRenderedPageBreak/>
        <w:t xml:space="preserve">providenciar o imediato replantio de todas as árvores que forem erradicadas. O vereador Sérgio Siqueira ainda requereu a eventual execução de obra de </w:t>
      </w:r>
      <w:r w:rsidR="00961354" w:rsidRPr="00961354">
        <w:rPr>
          <w:rFonts w:cs="Courier New"/>
          <w:bCs/>
        </w:rPr>
        <w:t>reparo na calçada, caso esta seja danificada no momento em</w:t>
      </w:r>
      <w:r w:rsidR="00961354" w:rsidRPr="00961354">
        <w:rPr>
          <w:rFonts w:cs="Courier New"/>
        </w:rPr>
        <w:t xml:space="preserve"> que for real</w:t>
      </w:r>
      <w:r w:rsidR="00961354" w:rsidRPr="0034524F">
        <w:rPr>
          <w:rFonts w:cs="Courier New"/>
        </w:rPr>
        <w:t xml:space="preserve">izada a </w:t>
      </w:r>
      <w:r w:rsidR="00961354" w:rsidRPr="0034524F">
        <w:rPr>
          <w:rStyle w:val="Forte"/>
          <w:rFonts w:cs="Courier New"/>
          <w:b w:val="0"/>
          <w:shd w:val="clear" w:color="auto" w:fill="FFFFFF"/>
        </w:rPr>
        <w:t>erradicação</w:t>
      </w:r>
      <w:r w:rsidR="00961354" w:rsidRPr="0034524F">
        <w:rPr>
          <w:rStyle w:val="Forte"/>
          <w:rFonts w:cs="Courier New"/>
          <w:shd w:val="clear" w:color="auto" w:fill="FFFFFF"/>
        </w:rPr>
        <w:t xml:space="preserve"> </w:t>
      </w:r>
      <w:r w:rsidR="00961354" w:rsidRPr="0034524F">
        <w:rPr>
          <w:rFonts w:cs="Courier New"/>
        </w:rPr>
        <w:t>das árvores</w:t>
      </w:r>
      <w:r w:rsidR="00961354" w:rsidRPr="0034524F">
        <w:rPr>
          <w:rFonts w:cs="Courier New"/>
          <w:bCs/>
        </w:rPr>
        <w:t xml:space="preserve">. </w:t>
      </w:r>
      <w:r w:rsidR="00A30CB5" w:rsidRPr="0034524F">
        <w:rPr>
          <w:rFonts w:cs="Courier New"/>
          <w:bCs/>
        </w:rPr>
        <w:t xml:space="preserve">Fez uso da tribuna o vereador </w:t>
      </w:r>
      <w:r w:rsidR="00C4574C" w:rsidRPr="0034524F">
        <w:rPr>
          <w:rFonts w:cs="Courier New"/>
          <w:bCs/>
        </w:rPr>
        <w:t>Sérgio Lopes</w:t>
      </w:r>
      <w:r w:rsidR="00A30CB5" w:rsidRPr="0034524F">
        <w:rPr>
          <w:rFonts w:cs="Courier New"/>
          <w:bCs/>
        </w:rPr>
        <w:t>, cumprimentando a todos.</w:t>
      </w:r>
      <w:r w:rsidR="00C4574C" w:rsidRPr="0034524F">
        <w:rPr>
          <w:rFonts w:cs="Courier New"/>
          <w:bCs/>
        </w:rPr>
        <w:t xml:space="preserve"> Reque</w:t>
      </w:r>
      <w:r w:rsidR="0034524F" w:rsidRPr="0034524F">
        <w:rPr>
          <w:rFonts w:cs="Courier New"/>
          <w:bCs/>
        </w:rPr>
        <w:t>reu ao vereador Sérgio Siqueira que inclua no seu pedido de ofício, a realização de r</w:t>
      </w:r>
      <w:r w:rsidR="0034524F" w:rsidRPr="0034524F">
        <w:rPr>
          <w:rStyle w:val="Forte"/>
          <w:rFonts w:cs="Courier New"/>
          <w:b w:val="0"/>
          <w:shd w:val="clear" w:color="auto" w:fill="FFFFFF"/>
        </w:rPr>
        <w:t>eparo e limpeza da calçada da Escola Municipal Tiradentes, localizada às margens da Avenida Paranapanema. Na sequência, o vereador Sergio Siqueira sinalizou positivamente com relação a este pedido.</w:t>
      </w:r>
      <w:r w:rsidR="0025632B" w:rsidRPr="0025632B">
        <w:rPr>
          <w:rFonts w:cs="Courier New"/>
          <w:bCs/>
        </w:rPr>
        <w:t xml:space="preserve"> </w:t>
      </w:r>
      <w:r w:rsidR="0025632B" w:rsidRPr="00961354">
        <w:rPr>
          <w:rFonts w:cs="Courier New"/>
          <w:bCs/>
        </w:rPr>
        <w:t>Requereu o envio de ofício ao Executivo Municipal, solicitando que</w:t>
      </w:r>
      <w:r w:rsidR="009C4E80">
        <w:rPr>
          <w:rFonts w:cs="Courier New"/>
          <w:bCs/>
        </w:rPr>
        <w:t xml:space="preserve"> </w:t>
      </w:r>
      <w:r w:rsidR="009C4E80" w:rsidRPr="00E26C01">
        <w:rPr>
          <w:rFonts w:cs="Courier New"/>
        </w:rPr>
        <w:t xml:space="preserve">exclua a cobrança de R$ 22,00 (vinte e dois reais) referente a taxa de expediente cobrada no valor do IPTU dos contribuintes porecatuenses, considerando que neste ano não foram impressos carnês de IPTU, pois os mesmos estão sendo gerados diretamente no </w:t>
      </w:r>
      <w:r w:rsidR="009C4E80" w:rsidRPr="00E26C01">
        <w:rPr>
          <w:rFonts w:cs="Courier New"/>
          <w:i/>
        </w:rPr>
        <w:t xml:space="preserve">site </w:t>
      </w:r>
      <w:r w:rsidR="009C4E80" w:rsidRPr="00E26C01">
        <w:rPr>
          <w:rFonts w:cs="Courier New"/>
        </w:rPr>
        <w:t>da Prefeitura Municipal de Porecatu. Além do mais, requer</w:t>
      </w:r>
      <w:r w:rsidR="009C4E80">
        <w:rPr>
          <w:rFonts w:cs="Courier New"/>
        </w:rPr>
        <w:t>eu</w:t>
      </w:r>
      <w:r w:rsidR="009C4E80" w:rsidRPr="00E26C01">
        <w:rPr>
          <w:rFonts w:cs="Courier New"/>
        </w:rPr>
        <w:t xml:space="preserve"> ainda que seja estudada a possibilidade de ser realizada a prorrogação até o dia 31 de março,</w:t>
      </w:r>
      <w:r w:rsidR="009C4E80">
        <w:rPr>
          <w:rFonts w:cs="Courier New"/>
        </w:rPr>
        <w:t xml:space="preserve"> </w:t>
      </w:r>
      <w:r w:rsidR="009C4E80" w:rsidRPr="00E26C01">
        <w:rPr>
          <w:rFonts w:cs="Courier New"/>
        </w:rPr>
        <w:t>do prazo para pagamento de IPTU com 15% de desconto para quitação integral ou o pagamento parcelado sem a cobrança de multas e juros.</w:t>
      </w:r>
      <w:r w:rsidR="0034524F">
        <w:rPr>
          <w:rFonts w:cs="Courier New"/>
          <w:bCs/>
          <w:color w:val="00B0F0"/>
        </w:rPr>
        <w:t xml:space="preserve"> </w:t>
      </w:r>
      <w:r w:rsidR="009C4E80" w:rsidRPr="00961354">
        <w:rPr>
          <w:rFonts w:cs="Courier New"/>
          <w:bCs/>
        </w:rPr>
        <w:t>Requereu o envio de ofício ao Executivo Municipal, solicitando que</w:t>
      </w:r>
      <w:r w:rsidR="009C4E80" w:rsidRPr="00E26C01">
        <w:rPr>
          <w:rFonts w:cs="Courier New"/>
        </w:rPr>
        <w:t xml:space="preserve"> </w:t>
      </w:r>
      <w:r w:rsidR="009C4E80">
        <w:rPr>
          <w:rFonts w:cs="Courier New"/>
        </w:rPr>
        <w:t>t</w:t>
      </w:r>
      <w:r w:rsidR="009C4E80" w:rsidRPr="00E828A5">
        <w:rPr>
          <w:rFonts w:cs="Courier New"/>
          <w:color w:val="000000" w:themeColor="text1"/>
        </w:rPr>
        <w:t xml:space="preserve">ome as providências necessárias no sentido de realizar a roçagem e limpeza do </w:t>
      </w:r>
      <w:r w:rsidR="009C4E80">
        <w:rPr>
          <w:rFonts w:cs="Courier New"/>
          <w:color w:val="000000" w:themeColor="text1"/>
        </w:rPr>
        <w:t xml:space="preserve">imóvel </w:t>
      </w:r>
      <w:r w:rsidR="009576C2" w:rsidRPr="00095376">
        <w:rPr>
          <w:rFonts w:eastAsia="Arial Unicode MS" w:cs="Courier New"/>
        </w:rPr>
        <w:t>(barracão comercial)</w:t>
      </w:r>
      <w:r w:rsidR="009576C2">
        <w:rPr>
          <w:rFonts w:eastAsia="Arial Unicode MS" w:cs="Courier New"/>
        </w:rPr>
        <w:t xml:space="preserve"> </w:t>
      </w:r>
      <w:r w:rsidR="009C4E80">
        <w:rPr>
          <w:rFonts w:cs="Courier New"/>
          <w:color w:val="000000" w:themeColor="text1"/>
        </w:rPr>
        <w:t>pertencente a esta Municipalidade, localizado na Rua Iguaçu</w:t>
      </w:r>
      <w:r w:rsidR="009576C2">
        <w:rPr>
          <w:rFonts w:cs="Courier New"/>
          <w:color w:val="000000" w:themeColor="text1"/>
        </w:rPr>
        <w:t xml:space="preserve"> (Vila Iguaçu)</w:t>
      </w:r>
      <w:r w:rsidR="009C4E80">
        <w:rPr>
          <w:rFonts w:eastAsia="Arial Unicode MS" w:cs="Courier New"/>
        </w:rPr>
        <w:t>.</w:t>
      </w:r>
      <w:r w:rsidR="007352F0">
        <w:rPr>
          <w:rFonts w:eastAsia="Arial Unicode MS" w:cs="Courier New"/>
        </w:rPr>
        <w:t xml:space="preserve"> Por fim, </w:t>
      </w:r>
      <w:r w:rsidR="005F69E4">
        <w:rPr>
          <w:rFonts w:eastAsia="Arial Unicode MS" w:cs="Courier New"/>
        </w:rPr>
        <w:t xml:space="preserve">agradeceu a </w:t>
      </w:r>
      <w:r w:rsidR="007352F0">
        <w:rPr>
          <w:rFonts w:eastAsia="Arial Unicode MS" w:cs="Courier New"/>
        </w:rPr>
        <w:t xml:space="preserve">senhora Suziane, responsável pela Secretaria Municipal de Serviço Social, </w:t>
      </w:r>
      <w:r w:rsidR="00986BEE">
        <w:rPr>
          <w:rFonts w:eastAsia="Arial Unicode MS" w:cs="Courier New"/>
        </w:rPr>
        <w:t xml:space="preserve">por sua </w:t>
      </w:r>
      <w:r w:rsidR="005F69E4">
        <w:rPr>
          <w:rFonts w:eastAsia="Arial Unicode MS" w:cs="Courier New"/>
        </w:rPr>
        <w:t>disp</w:t>
      </w:r>
      <w:r w:rsidR="00986BEE">
        <w:rPr>
          <w:rFonts w:eastAsia="Arial Unicode MS" w:cs="Courier New"/>
        </w:rPr>
        <w:t xml:space="preserve">osição </w:t>
      </w:r>
      <w:r w:rsidR="005F69E4">
        <w:rPr>
          <w:rFonts w:eastAsia="Arial Unicode MS" w:cs="Courier New"/>
        </w:rPr>
        <w:t xml:space="preserve">em viabilizar a realização de uma </w:t>
      </w:r>
      <w:r w:rsidR="007352F0">
        <w:rPr>
          <w:rFonts w:eastAsia="Arial Unicode MS" w:cs="Courier New"/>
        </w:rPr>
        <w:t xml:space="preserve">reunião entre a Secretaria Municipal de Serviço Social de Porecatu, </w:t>
      </w:r>
      <w:r w:rsidR="005F69E4">
        <w:rPr>
          <w:rFonts w:eastAsia="Arial Unicode MS" w:cs="Courier New"/>
        </w:rPr>
        <w:t xml:space="preserve">ACEP, </w:t>
      </w:r>
      <w:r w:rsidR="007352F0">
        <w:rPr>
          <w:rFonts w:eastAsia="Arial Unicode MS" w:cs="Courier New"/>
        </w:rPr>
        <w:t xml:space="preserve">APAE, S.O.S e os contadores do Município, </w:t>
      </w:r>
      <w:r w:rsidR="00965E4E">
        <w:rPr>
          <w:rFonts w:eastAsia="Arial Unicode MS" w:cs="Courier New"/>
        </w:rPr>
        <w:t xml:space="preserve">objetivando a realização de </w:t>
      </w:r>
      <w:r w:rsidR="00965E4E" w:rsidRPr="00F95F0E">
        <w:rPr>
          <w:rFonts w:cs="Courier New"/>
        </w:rPr>
        <w:t xml:space="preserve">ações </w:t>
      </w:r>
      <w:r w:rsidR="00D277DF">
        <w:rPr>
          <w:rFonts w:cs="Courier New"/>
        </w:rPr>
        <w:t xml:space="preserve">que </w:t>
      </w:r>
      <w:r w:rsidR="00965E4E" w:rsidRPr="00F95F0E">
        <w:rPr>
          <w:rFonts w:cs="Courier New"/>
        </w:rPr>
        <w:t>impulsion</w:t>
      </w:r>
      <w:r w:rsidR="00D277DF">
        <w:rPr>
          <w:rFonts w:cs="Courier New"/>
        </w:rPr>
        <w:t>e</w:t>
      </w:r>
      <w:r w:rsidR="00965E4E" w:rsidRPr="00F95F0E">
        <w:rPr>
          <w:rFonts w:cs="Courier New"/>
        </w:rPr>
        <w:t xml:space="preserve"> a campanha "Leão Amigo da Criança e do Idoso de Porecatu", </w:t>
      </w:r>
      <w:r w:rsidR="00D277DF">
        <w:rPr>
          <w:rFonts w:cs="Courier New"/>
        </w:rPr>
        <w:t xml:space="preserve">de modo a </w:t>
      </w:r>
      <w:r w:rsidR="00965E4E" w:rsidRPr="00F95F0E">
        <w:rPr>
          <w:rFonts w:cs="Courier New"/>
        </w:rPr>
        <w:lastRenderedPageBreak/>
        <w:t xml:space="preserve">incentivar pessoas físicas </w:t>
      </w:r>
      <w:r w:rsidR="00D277DF">
        <w:rPr>
          <w:rFonts w:cs="Courier New"/>
        </w:rPr>
        <w:t>a</w:t>
      </w:r>
      <w:r w:rsidR="00965E4E" w:rsidRPr="00F95F0E">
        <w:rPr>
          <w:rFonts w:cs="Courier New"/>
        </w:rPr>
        <w:t xml:space="preserve"> destinar parte do Imposto de Renda ao Fundo Municipal dos Direitos da Criança e do Adolescente e do Idoso.</w:t>
      </w:r>
      <w:r w:rsidR="00D277DF">
        <w:rPr>
          <w:rFonts w:cs="Courier New"/>
        </w:rPr>
        <w:t xml:space="preserve"> </w:t>
      </w:r>
      <w:r w:rsidRPr="00D577D7">
        <w:rPr>
          <w:rFonts w:cs="Courier New"/>
          <w:bCs/>
        </w:rPr>
        <w:t>Não havendo mais nada a se tratar,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para o dia 1</w:t>
      </w:r>
      <w:r w:rsidR="00A30CB5">
        <w:rPr>
          <w:rFonts w:cs="Courier New"/>
          <w:bCs/>
        </w:rPr>
        <w:t>8</w:t>
      </w:r>
      <w:r>
        <w:rPr>
          <w:rFonts w:cs="Courier New"/>
          <w:bCs/>
        </w:rPr>
        <w:t xml:space="preserve"> de março de 2024,</w:t>
      </w:r>
      <w:r w:rsidRPr="00D577D7">
        <w:rPr>
          <w:rFonts w:cs="Courier New"/>
        </w:rPr>
        <w:t xml:space="preserve"> em </w:t>
      </w:r>
      <w:r>
        <w:rPr>
          <w:rFonts w:cs="Courier New"/>
        </w:rPr>
        <w:t xml:space="preserve">horário e </w:t>
      </w:r>
      <w:r w:rsidRPr="00D577D7">
        <w:rPr>
          <w:rFonts w:cs="Courier New"/>
        </w:rPr>
        <w:t xml:space="preserve">local de costume. </w:t>
      </w:r>
      <w:r w:rsidRPr="00D577D7">
        <w:rPr>
          <w:rFonts w:cs="Courier New"/>
          <w:bCs/>
        </w:rPr>
        <w:t xml:space="preserve">Do que, para constar, </w:t>
      </w:r>
      <w:r>
        <w:rPr>
          <w:rFonts w:cs="Courier New"/>
          <w:bCs/>
        </w:rPr>
        <w:t>eu</w:t>
      </w:r>
      <w:r w:rsidRPr="00D577D7">
        <w:rPr>
          <w:rFonts w:cs="Courier New"/>
          <w:bCs/>
        </w:rPr>
        <w:t xml:space="preserve">, Waldenir Antonio </w:t>
      </w:r>
      <w:r>
        <w:rPr>
          <w:rFonts w:cs="Courier New"/>
          <w:bCs/>
        </w:rPr>
        <w:t>d</w:t>
      </w:r>
      <w:r w:rsidRPr="00D577D7">
        <w:rPr>
          <w:rFonts w:cs="Courier New"/>
          <w:bCs/>
        </w:rPr>
        <w:t>e Oliveira Junior, ________, Agente Legislativo, a digitalizei e a</w:t>
      </w:r>
      <w:r>
        <w:rPr>
          <w:rFonts w:cs="Courier New"/>
          <w:bCs/>
        </w:rPr>
        <w:t xml:space="preserve"> subscrevi.</w:t>
      </w:r>
      <w:r w:rsidR="00D277DF">
        <w:rPr>
          <w:rFonts w:cs="Courier New"/>
          <w:bCs/>
        </w:rPr>
        <w:t>++++++++++++++++++++++++++++++++++</w:t>
      </w:r>
      <w:r>
        <w:rPr>
          <w:rFonts w:cs="Courier New"/>
          <w:bCs/>
        </w:rPr>
        <w:t xml:space="preserve"> </w:t>
      </w:r>
    </w:p>
    <w:p w:rsidR="009D5763" w:rsidRDefault="009D5763" w:rsidP="009D5763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986BEE" w:rsidRDefault="00986BEE" w:rsidP="009D5763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9D5763" w:rsidRPr="003D517F" w:rsidRDefault="009D5763" w:rsidP="009D5763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9D5763" w:rsidRPr="003D517F" w:rsidRDefault="009D5763" w:rsidP="009D5763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9D5763" w:rsidRPr="003D517F" w:rsidRDefault="009D5763" w:rsidP="009D576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9D5763" w:rsidRPr="003D517F" w:rsidRDefault="009D5763" w:rsidP="009D576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9D5763" w:rsidRPr="003D517F" w:rsidRDefault="009D5763" w:rsidP="00986BEE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9D5763" w:rsidRDefault="009D5763" w:rsidP="00986BEE">
      <w:pPr>
        <w:tabs>
          <w:tab w:val="left" w:pos="7655"/>
        </w:tabs>
        <w:ind w:right="253"/>
        <w:jc w:val="left"/>
      </w:pPr>
      <w:r w:rsidRPr="00635A95">
        <w:rPr>
          <w:rFonts w:cs="Courier New"/>
        </w:rPr>
        <w:t xml:space="preserve">                   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9D5763" w:rsidRDefault="009D5763" w:rsidP="009D5763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BD0302" w:rsidRDefault="00BD0302" w:rsidP="00BD0302">
      <w:pPr>
        <w:ind w:right="253"/>
      </w:pPr>
      <w:r>
        <w:t>-------------------------------------------------------------</w:t>
      </w:r>
    </w:p>
    <w:p w:rsidR="00986BEE" w:rsidRDefault="00986BEE" w:rsidP="00986BEE">
      <w:pPr>
        <w:ind w:right="253"/>
      </w:pPr>
      <w:r>
        <w:t>-------------------------------------------------------------</w:t>
      </w:r>
    </w:p>
    <w:p w:rsidR="00986BEE" w:rsidRDefault="00986BEE" w:rsidP="00986BEE">
      <w:pPr>
        <w:ind w:right="253"/>
      </w:pPr>
      <w:r>
        <w:t>--------------------------------------------------------------------------------------------------------------------------</w:t>
      </w:r>
    </w:p>
    <w:p w:rsidR="00986BEE" w:rsidRDefault="00986BEE" w:rsidP="00986BEE">
      <w:pPr>
        <w:ind w:right="253"/>
      </w:pPr>
      <w:r>
        <w:t>-------------------------------------------------------------</w:t>
      </w:r>
    </w:p>
    <w:p w:rsidR="00986BEE" w:rsidRDefault="00986BEE" w:rsidP="00986BEE">
      <w:pPr>
        <w:ind w:right="253"/>
      </w:pPr>
      <w:r>
        <w:t>-------------------------------------------------------------</w:t>
      </w:r>
    </w:p>
    <w:p w:rsidR="00986BEE" w:rsidRDefault="00986BEE" w:rsidP="00986BEE">
      <w:pPr>
        <w:ind w:right="253"/>
      </w:pPr>
      <w:r>
        <w:t>-------------------------------------------------------------</w:t>
      </w:r>
    </w:p>
    <w:sectPr w:rsidR="00986BEE" w:rsidSect="00986BEE">
      <w:headerReference w:type="default" r:id="rId6"/>
      <w:footerReference w:type="default" r:id="rId7"/>
      <w:pgSz w:w="11906" w:h="16838"/>
      <w:pgMar w:top="2804" w:right="1021" w:bottom="1276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CA" w:rsidRDefault="00F027CA" w:rsidP="00553DED">
      <w:r>
        <w:separator/>
      </w:r>
    </w:p>
  </w:endnote>
  <w:endnote w:type="continuationSeparator" w:id="1">
    <w:p w:rsidR="00F027CA" w:rsidRDefault="00F027CA" w:rsidP="0055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65E4E" w:rsidRDefault="00965E4E">
            <w:pPr>
              <w:pStyle w:val="Rodap"/>
              <w:jc w:val="right"/>
            </w:pPr>
            <w:r>
              <w:t xml:space="preserve">Página </w:t>
            </w:r>
            <w:r w:rsidR="009A3B7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A3B7F">
              <w:rPr>
                <w:b/>
              </w:rPr>
              <w:fldChar w:fldCharType="separate"/>
            </w:r>
            <w:r w:rsidR="00CF5498">
              <w:rPr>
                <w:b/>
                <w:noProof/>
              </w:rPr>
              <w:t>2</w:t>
            </w:r>
            <w:r w:rsidR="009A3B7F">
              <w:rPr>
                <w:b/>
              </w:rPr>
              <w:fldChar w:fldCharType="end"/>
            </w:r>
            <w:r>
              <w:t xml:space="preserve"> de </w:t>
            </w:r>
            <w:r w:rsidR="009A3B7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A3B7F">
              <w:rPr>
                <w:b/>
              </w:rPr>
              <w:fldChar w:fldCharType="separate"/>
            </w:r>
            <w:r w:rsidR="00CF5498">
              <w:rPr>
                <w:b/>
                <w:noProof/>
              </w:rPr>
              <w:t>4</w:t>
            </w:r>
            <w:r w:rsidR="009A3B7F">
              <w:rPr>
                <w:b/>
              </w:rPr>
              <w:fldChar w:fldCharType="end"/>
            </w:r>
          </w:p>
        </w:sdtContent>
      </w:sdt>
    </w:sdtContent>
  </w:sdt>
  <w:p w:rsidR="00965E4E" w:rsidRPr="00D83D51" w:rsidRDefault="00965E4E" w:rsidP="00965E4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CA" w:rsidRDefault="00F027CA" w:rsidP="00553DED">
      <w:r>
        <w:separator/>
      </w:r>
    </w:p>
  </w:footnote>
  <w:footnote w:type="continuationSeparator" w:id="1">
    <w:p w:rsidR="00F027CA" w:rsidRDefault="00F027CA" w:rsidP="00553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4E" w:rsidRDefault="00965E4E" w:rsidP="00965E4E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1997380" r:id="rId2"/>
      </w:object>
    </w:r>
  </w:p>
  <w:p w:rsidR="00965E4E" w:rsidRDefault="00965E4E" w:rsidP="00965E4E">
    <w:pPr>
      <w:pStyle w:val="Cabealho"/>
      <w:ind w:left="2520"/>
      <w:rPr>
        <w:b/>
      </w:rPr>
    </w:pPr>
  </w:p>
  <w:p w:rsidR="00965E4E" w:rsidRDefault="00965E4E" w:rsidP="00965E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65E4E" w:rsidRDefault="00965E4E" w:rsidP="00965E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65E4E" w:rsidRDefault="00965E4E" w:rsidP="00965E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65E4E" w:rsidRDefault="00965E4E" w:rsidP="00965E4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65E4E" w:rsidRDefault="00965E4E">
    <w:pPr>
      <w:pStyle w:val="Cabealho"/>
      <w:rPr>
        <w:rFonts w:ascii="Arial" w:hAnsi="Arial" w:cs="Arial"/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  <w:p w:rsidR="00986BEE" w:rsidRPr="00EC4C21" w:rsidRDefault="00986BEE">
    <w:pPr>
      <w:pStyle w:val="Cabealho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D5763"/>
    <w:rsid w:val="000F0B3C"/>
    <w:rsid w:val="0025632B"/>
    <w:rsid w:val="002F4975"/>
    <w:rsid w:val="0034524F"/>
    <w:rsid w:val="00390B8E"/>
    <w:rsid w:val="00482C27"/>
    <w:rsid w:val="00553D6C"/>
    <w:rsid w:val="00553DED"/>
    <w:rsid w:val="005F435A"/>
    <w:rsid w:val="005F69E4"/>
    <w:rsid w:val="00691CE0"/>
    <w:rsid w:val="006A20C2"/>
    <w:rsid w:val="007352F0"/>
    <w:rsid w:val="008763B9"/>
    <w:rsid w:val="00882CB3"/>
    <w:rsid w:val="009256E8"/>
    <w:rsid w:val="009576C2"/>
    <w:rsid w:val="00961354"/>
    <w:rsid w:val="00964AE2"/>
    <w:rsid w:val="00965E4E"/>
    <w:rsid w:val="00986BEE"/>
    <w:rsid w:val="009A3B7F"/>
    <w:rsid w:val="009C4E80"/>
    <w:rsid w:val="009D0DAC"/>
    <w:rsid w:val="009D5763"/>
    <w:rsid w:val="00A00B24"/>
    <w:rsid w:val="00A27EAF"/>
    <w:rsid w:val="00A30CB5"/>
    <w:rsid w:val="00BD0302"/>
    <w:rsid w:val="00C22A5C"/>
    <w:rsid w:val="00C4574C"/>
    <w:rsid w:val="00CC2D51"/>
    <w:rsid w:val="00CF5498"/>
    <w:rsid w:val="00D277DF"/>
    <w:rsid w:val="00D36551"/>
    <w:rsid w:val="00D42BD2"/>
    <w:rsid w:val="00EF1490"/>
    <w:rsid w:val="00F027CA"/>
    <w:rsid w:val="00F30255"/>
    <w:rsid w:val="00F95F0E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6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5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576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5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576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576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D576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D576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D5763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1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21</cp:revision>
  <cp:lastPrinted>2024-03-15T11:43:00Z</cp:lastPrinted>
  <dcterms:created xsi:type="dcterms:W3CDTF">2024-03-11T12:06:00Z</dcterms:created>
  <dcterms:modified xsi:type="dcterms:W3CDTF">2024-03-15T11:43:00Z</dcterms:modified>
</cp:coreProperties>
</file>