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A3" w:rsidRPr="0069242D" w:rsidRDefault="005B66A3" w:rsidP="005B66A3">
      <w:pPr>
        <w:pStyle w:val="Recuodecorpodetexto2"/>
        <w:tabs>
          <w:tab w:val="left" w:pos="8505"/>
        </w:tabs>
        <w:spacing w:line="360" w:lineRule="auto"/>
        <w:ind w:left="2517"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VIGÉSIMA TERCEIRA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5B66A3" w:rsidRPr="004A7112" w:rsidRDefault="005B66A3" w:rsidP="005B66A3">
      <w:pPr>
        <w:pStyle w:val="Recuodecorpodetexto2"/>
        <w:tabs>
          <w:tab w:val="left" w:pos="8505"/>
        </w:tabs>
        <w:spacing w:line="360" w:lineRule="auto"/>
        <w:ind w:left="2517" w:right="253"/>
        <w:rPr>
          <w:rFonts w:cs="Courier New"/>
        </w:rPr>
      </w:pPr>
      <w:r w:rsidRPr="004A7112">
        <w:rPr>
          <w:rFonts w:cs="Courier New"/>
        </w:rPr>
        <w:t xml:space="preserve">DATA: </w:t>
      </w:r>
      <w:r>
        <w:rPr>
          <w:rFonts w:cs="Courier New"/>
        </w:rPr>
        <w:t>10</w:t>
      </w:r>
      <w:r w:rsidRPr="004A7112">
        <w:rPr>
          <w:rFonts w:cs="Courier New"/>
        </w:rPr>
        <w:t xml:space="preserve"> DE JU</w:t>
      </w:r>
      <w:r>
        <w:rPr>
          <w:rFonts w:cs="Courier New"/>
        </w:rPr>
        <w:t>L</w:t>
      </w:r>
      <w:r w:rsidRPr="004A7112">
        <w:rPr>
          <w:rFonts w:cs="Courier New"/>
        </w:rPr>
        <w:t>HO DE 2023, ÀS 18h00min.</w:t>
      </w:r>
    </w:p>
    <w:p w:rsidR="005B66A3" w:rsidRPr="004A7112" w:rsidRDefault="005B66A3" w:rsidP="005B66A3">
      <w:pPr>
        <w:pStyle w:val="Corpodetexto"/>
        <w:tabs>
          <w:tab w:val="left" w:pos="8505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4A7112">
        <w:rPr>
          <w:rFonts w:ascii="Courier New" w:hAnsi="Courier New" w:cs="Courier New"/>
          <w:szCs w:val="24"/>
        </w:rPr>
        <w:t xml:space="preserve"> </w:t>
      </w:r>
    </w:p>
    <w:p w:rsidR="005B66A3" w:rsidRPr="0069242D" w:rsidRDefault="005B66A3" w:rsidP="005B66A3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4A7112">
        <w:rPr>
          <w:rFonts w:cs="Courier New"/>
        </w:rPr>
        <w:t xml:space="preserve">ATA da vigésima </w:t>
      </w:r>
      <w:r>
        <w:rPr>
          <w:rFonts w:cs="Courier New"/>
          <w:color w:val="000000" w:themeColor="text1"/>
        </w:rPr>
        <w:t>terceira</w:t>
      </w:r>
      <w:r w:rsidRPr="004A7112">
        <w:rPr>
          <w:rFonts w:cs="Courier New"/>
        </w:rPr>
        <w:t xml:space="preserve"> sessão ordinária da C</w:t>
      </w:r>
      <w:r w:rsidRPr="00C33E70">
        <w:rPr>
          <w:rFonts w:cs="Courier New"/>
        </w:rPr>
        <w:t xml:space="preserve">âmara Municipal de Porecatu, Estado do Paraná. Aos </w:t>
      </w:r>
      <w:r>
        <w:rPr>
          <w:rFonts w:cs="Courier New"/>
        </w:rPr>
        <w:t>dez</w:t>
      </w:r>
      <w:r w:rsidRPr="00C33E70">
        <w:rPr>
          <w:rFonts w:cs="Courier New"/>
        </w:rPr>
        <w:t xml:space="preserve"> dias do mês de julho do ano de dois mil e vinte e três, reuniu-se a Câmara Municipal de </w:t>
      </w:r>
      <w:r w:rsidRPr="00970F88">
        <w:rPr>
          <w:rFonts w:cs="Courier New"/>
        </w:rPr>
        <w:t>Porecatu, Estado do Paraná, com a presença dos seguintes Vereadores: ALFREDO SCHAFF FILHO,</w:t>
      </w:r>
      <w:r w:rsidRPr="00970F88">
        <w:rPr>
          <w:rFonts w:cs="Courier New"/>
          <w:shd w:val="clear" w:color="auto" w:fill="FFFFFF"/>
        </w:rPr>
        <w:t xml:space="preserve"> </w:t>
      </w:r>
      <w:r w:rsidRPr="00970F88">
        <w:t>DANIELLE MORETTI DOS SANTOS,</w:t>
      </w:r>
      <w:r w:rsidRPr="00970F88">
        <w:rPr>
          <w:rFonts w:cs="Courier New"/>
          <w:shd w:val="clear" w:color="auto" w:fill="FFFFFF"/>
        </w:rPr>
        <w:t xml:space="preserve"> JANAINA BARBOSA DA SILVA, </w:t>
      </w:r>
      <w:r w:rsidRPr="00970F88">
        <w:t>JOÃO DE OLIVEIRA JUNIOR,</w:t>
      </w:r>
      <w:r w:rsidRPr="00970F88">
        <w:rPr>
          <w:rFonts w:cs="Courier New"/>
          <w:shd w:val="clear" w:color="auto" w:fill="FFFFFF"/>
        </w:rPr>
        <w:t xml:space="preserve"> </w:t>
      </w:r>
      <w:r w:rsidRPr="00970F88">
        <w:t>LEANDRO SERGIO BEZERRA, ROSALVO APARECIDO CARVALHO, SERGIO APARECIDO SIQUEIRA, SERGIO LUIZ LOPES DA SILVA e VALDEMIR DOS SANTOS BARROS</w:t>
      </w:r>
      <w:r w:rsidRPr="00970F88">
        <w:rPr>
          <w:rFonts w:cs="Courier New"/>
        </w:rPr>
        <w:t>.</w:t>
      </w:r>
      <w:r>
        <w:rPr>
          <w:rFonts w:cs="Courier New"/>
        </w:rPr>
        <w:t xml:space="preserve"> </w:t>
      </w:r>
      <w:r w:rsidRPr="00C33E70">
        <w:rPr>
          <w:rFonts w:cs="Courier New"/>
        </w:rPr>
        <w:t xml:space="preserve">Abertos os trabalhos pela senhora presidente em exercício, fez a chamada dos vereadores, verificou-se haver quorum para a realização da presente sessão e, na sequência, foi submetida a apreciação do Plenário a Ata da sessão anterior, sendo aprovada por </w:t>
      </w:r>
      <w:r w:rsidRPr="00970F88">
        <w:rPr>
          <w:rFonts w:cs="Courier New"/>
        </w:rPr>
        <w:t xml:space="preserve">unanimidade, sendo declarado aberto o Período de EXPEDIENTE: </w:t>
      </w:r>
      <w:r w:rsidR="005D05BD" w:rsidRPr="00970F88">
        <w:rPr>
          <w:rFonts w:cs="Courier New"/>
        </w:rPr>
        <w:t>PARECERES da Comissão de Legislação, Justiça, Finanças, Orçamento, Tomada de Contas e Redação, favoráveis à aprovação da Emenda Modificativa nº 01, ao Projeto de Lei nº 18/2023 e da Indicação nº 21/2023</w:t>
      </w:r>
      <w:r w:rsidR="00DD3AA0" w:rsidRPr="00970F88">
        <w:rPr>
          <w:rFonts w:cs="Courier New"/>
        </w:rPr>
        <w:t xml:space="preserve">. </w:t>
      </w:r>
      <w:r w:rsidR="005D05BD" w:rsidRPr="00970F88">
        <w:rPr>
          <w:rFonts w:cs="Courier New"/>
        </w:rPr>
        <w:t>PARECERES da Comissão de Legislação, Justiça, Finanças, Orçamento, Tomada de Contas e Redação, CONTRÁRIOS à aprovação do Projeto de Emenda a Lei Orgânica nº 01/2023 e ao Projeto de Lei Complementar nº 06/2023.</w:t>
      </w:r>
      <w:r w:rsidR="00057447" w:rsidRPr="00970F88">
        <w:rPr>
          <w:rFonts w:cs="Courier New"/>
        </w:rPr>
        <w:t xml:space="preserve"> Parecer da Comissão de Viação e Obras Públicas favorável a aprovação da Emenda Modificativa nº 01, ao Projeto de Lei nº 18/2023. LEITURA DA INDICAÇÃO Nº 22/2023, de autoria do vereador Alfredo Schaff Filho, que sugere ao senhor prefeito que estude a possibilidade de ser </w:t>
      </w:r>
      <w:r w:rsidR="00057447" w:rsidRPr="00970F88">
        <w:rPr>
          <w:rFonts w:cs="Courier New"/>
        </w:rPr>
        <w:lastRenderedPageBreak/>
        <w:t xml:space="preserve">cria a </w:t>
      </w:r>
      <w:r w:rsidR="00057447" w:rsidRPr="00970F88">
        <w:rPr>
          <w:rStyle w:val="Forte"/>
          <w:rFonts w:cs="Courier New"/>
          <w:b w:val="0"/>
        </w:rPr>
        <w:t>Secretaria Municipal de Inovação, Modernização e Transformação Digital</w:t>
      </w:r>
      <w:r w:rsidR="00057447" w:rsidRPr="00970F88">
        <w:rPr>
          <w:rStyle w:val="Forte"/>
          <w:rFonts w:cs="Courier New"/>
        </w:rPr>
        <w:t xml:space="preserve">, </w:t>
      </w:r>
      <w:r w:rsidR="00057447" w:rsidRPr="00970F88">
        <w:rPr>
          <w:rFonts w:cs="Courier New"/>
          <w:shd w:val="clear" w:color="auto" w:fill="FFFFFF"/>
        </w:rPr>
        <w:t xml:space="preserve">de modo a acelerar a implementação da política digital em Porecatu. </w:t>
      </w:r>
      <w:r w:rsidR="00D85EA7" w:rsidRPr="00970F88">
        <w:rPr>
          <w:rFonts w:cs="Courier New"/>
        </w:rPr>
        <w:t>OFÍCIO Nº 020/2023, da Secretaria Municipal de Fazenda, em atenção ao Ofício nº 102/2023, desta Câmara Municipal, esclarecendo que a secretaria já está analisando a possibilidade de ser apresentado um projeto de lei que vise a reformulação do Código Tributário Municipal.</w:t>
      </w:r>
      <w:r w:rsidR="008E5149" w:rsidRPr="00970F88">
        <w:rPr>
          <w:rFonts w:cs="Courier New"/>
        </w:rPr>
        <w:t xml:space="preserve"> OFÍCIO Nº 1237/2023, da 20ª Subdivisão Policial de Toledo - Polícia Civil do Paraná, agradecendo o comparecimento dos representantes do Município de Porecatu na solenidade de entrega de Título de Cidadão Honorário ao delegado Alexandre Macorin. </w:t>
      </w:r>
      <w:r w:rsidR="008E6A49" w:rsidRPr="00970F88">
        <w:rPr>
          <w:rFonts w:cs="Courier New"/>
        </w:rPr>
        <w:t xml:space="preserve">EXPEDIENTE CA 297/2023-GRAR, da SANEPAR, em atenção ao Ofício nº 942/2023-EXP.DIV, desta Câmara Municipal, </w:t>
      </w:r>
      <w:r w:rsidR="00266261" w:rsidRPr="00970F88">
        <w:rPr>
          <w:rFonts w:cs="Courier New"/>
        </w:rPr>
        <w:t xml:space="preserve">informando que o Loteamento Residencial São Miguel é um empreendimento de iniciativa privada, e os responsáveis optaram por executar as ligações de água por várias etapas. </w:t>
      </w:r>
      <w:r w:rsidR="005F5B0D" w:rsidRPr="00970F88">
        <w:rPr>
          <w:rFonts w:cs="Courier New"/>
        </w:rPr>
        <w:t xml:space="preserve">OFÍCIO Nº 216/2023-GP, do Executivo Municipal, em atenção ao Ofício nº 111/2023-EXP.EXC, desta Câmara Municipal, esclarecendo que a solicitação será encaminhada ao setor competente para estudo de viabilidade. OFÍCIO Nº 217/2023-GP, do Executivo Municipal, em atenção ao Ofício nº 110/2023-EXP.EXC, desta Câmara Municipal, esclarecendo que a solicitação será encaminhada ao setor competente para estudo de viabilidade. OFÍCIO Nº 218/2023-GP, do Executivo Municipal, em atenção ao Ofício nº 115/2023-EXP.EXC, desta Câmara Municipal, esclarecendo que a solicitação será encaminhada ao setor competente para estudo de viabilidade. OFÍCIO Nº 219/2023-GP, do Executivo Municipal, em atenção ao Ofício nº 109/2023-EXP.EXC, desta Câmara Municipal, esclarecendo que a solicitação será encaminhada ao </w:t>
      </w:r>
      <w:r w:rsidR="005F5B0D" w:rsidRPr="00970F88">
        <w:rPr>
          <w:rFonts w:cs="Courier New"/>
        </w:rPr>
        <w:lastRenderedPageBreak/>
        <w:t>setor competente para estudo de viabilidade.</w:t>
      </w:r>
      <w:r w:rsidR="00B955E2" w:rsidRPr="00970F88">
        <w:rPr>
          <w:rFonts w:cs="Courier New"/>
        </w:rPr>
        <w:t xml:space="preserve"> OFÍCIO Nº 221/2023, do Executivo Municipal, requerendo a retirada do Projeto de Lei Complementar nº 06/2023, para realização de alterações.</w:t>
      </w:r>
      <w:r w:rsidR="00C304F5" w:rsidRPr="00C304F5">
        <w:rPr>
          <w:rFonts w:cs="Courier New"/>
        </w:rPr>
        <w:t xml:space="preserve"> </w:t>
      </w:r>
      <w:r w:rsidR="00C304F5" w:rsidRPr="00970F88">
        <w:rPr>
          <w:rFonts w:cs="Courier New"/>
        </w:rPr>
        <w:t>OFÍCIO Nº 2</w:t>
      </w:r>
      <w:r w:rsidR="00C304F5">
        <w:rPr>
          <w:rFonts w:cs="Courier New"/>
        </w:rPr>
        <w:t>22</w:t>
      </w:r>
      <w:r w:rsidR="00C304F5" w:rsidRPr="00970F88">
        <w:rPr>
          <w:rFonts w:cs="Courier New"/>
        </w:rPr>
        <w:t>/2023-GP, do Executivo Municipal, em atenção ao Ofício nº 1</w:t>
      </w:r>
      <w:r w:rsidR="00C304F5">
        <w:rPr>
          <w:rFonts w:cs="Courier New"/>
        </w:rPr>
        <w:t>16</w:t>
      </w:r>
      <w:r w:rsidR="00C304F5" w:rsidRPr="00970F88">
        <w:rPr>
          <w:rFonts w:cs="Courier New"/>
        </w:rPr>
        <w:t>/2023-EXP.EXC, desta Câmara Municipal, esclarecendo que a solicitação será encaminhada ao setor competente para estudo de viabilidade.</w:t>
      </w:r>
      <w:r w:rsidR="00C304F5">
        <w:rPr>
          <w:rFonts w:cs="Courier New"/>
        </w:rPr>
        <w:t xml:space="preserve"> </w:t>
      </w:r>
      <w:r w:rsidR="00C304F5" w:rsidRPr="00970F88">
        <w:rPr>
          <w:rFonts w:cs="Courier New"/>
        </w:rPr>
        <w:t>OFÍCIO Nº 2</w:t>
      </w:r>
      <w:r w:rsidR="00C304F5">
        <w:rPr>
          <w:rFonts w:cs="Courier New"/>
        </w:rPr>
        <w:t>25</w:t>
      </w:r>
      <w:r w:rsidR="00C304F5" w:rsidRPr="00970F88">
        <w:rPr>
          <w:rFonts w:cs="Courier New"/>
        </w:rPr>
        <w:t>/2023-GP, do Executivo Municipal, em atenção ao Ofício nº 1</w:t>
      </w:r>
      <w:r w:rsidR="00C304F5">
        <w:rPr>
          <w:rFonts w:cs="Courier New"/>
        </w:rPr>
        <w:t>18</w:t>
      </w:r>
      <w:r w:rsidR="00C304F5" w:rsidRPr="00970F88">
        <w:rPr>
          <w:rFonts w:cs="Courier New"/>
        </w:rPr>
        <w:t>/2023-EXP.EXC, desta Câmara Municipal, esclarecendo que a solicitação será encaminhada ao setor competente para estudo de viabilidade.</w:t>
      </w:r>
      <w:r w:rsidR="00970F88">
        <w:rPr>
          <w:rFonts w:cs="Courier New"/>
        </w:rPr>
        <w:t xml:space="preserve"> </w:t>
      </w:r>
      <w:r w:rsidR="00C304F5" w:rsidRPr="00970F88">
        <w:rPr>
          <w:rFonts w:cs="Courier New"/>
        </w:rPr>
        <w:t>OFÍCIO Nº 2</w:t>
      </w:r>
      <w:r w:rsidR="00C304F5">
        <w:rPr>
          <w:rFonts w:cs="Courier New"/>
        </w:rPr>
        <w:t>27</w:t>
      </w:r>
      <w:r w:rsidR="00C304F5" w:rsidRPr="00970F88">
        <w:rPr>
          <w:rFonts w:cs="Courier New"/>
        </w:rPr>
        <w:t>/2023-GP, do Executivo Municipal, em atenção ao Ofício nº 1</w:t>
      </w:r>
      <w:r w:rsidR="00C304F5">
        <w:rPr>
          <w:rFonts w:cs="Courier New"/>
        </w:rPr>
        <w:t>20</w:t>
      </w:r>
      <w:r w:rsidR="00C304F5" w:rsidRPr="00970F88">
        <w:rPr>
          <w:rFonts w:cs="Courier New"/>
        </w:rPr>
        <w:t>/2023-EXP.EXC, desta Câmara Municipal, esclarecendo que a solicitação será encaminhada ao setor competente para estudo de viabilidade.</w:t>
      </w:r>
      <w:r w:rsidR="00C304F5">
        <w:rPr>
          <w:rFonts w:cs="Courier New"/>
        </w:rPr>
        <w:t xml:space="preserve"> </w:t>
      </w:r>
      <w:r w:rsidRPr="00C304F5">
        <w:rPr>
          <w:color w:val="000000" w:themeColor="text1"/>
        </w:rPr>
        <w:t xml:space="preserve">Franca a palavra e ninguém fazendo uso da mesma e </w:t>
      </w:r>
      <w:r w:rsidRPr="00C304F5">
        <w:t>não havendo mais matéria para o presente Período, foi o mesmo encerrado e aberto o de ORDEM DO DIA</w:t>
      </w:r>
      <w:r w:rsidR="00903374" w:rsidRPr="00C304F5">
        <w:t>:</w:t>
      </w:r>
      <w:r w:rsidR="002D3AA3" w:rsidRPr="00C304F5">
        <w:t xml:space="preserve"> </w:t>
      </w:r>
      <w:r w:rsidR="002D3AA3" w:rsidRPr="00C304F5">
        <w:rPr>
          <w:rFonts w:cs="Courier New"/>
        </w:rPr>
        <w:t>PARECER CONTRÁRIO da Comissão de Legislação, Justiça, Finanças, Orçamento, Tomada de Contas e Redação, ao Projeto de Lei Complementar nº 06/2023, de autoria do Executivo Municipal. Franca a palavra, e, ninguém fazendo uso da mesma, foi o Parecer Contrário submetido à única votação sendo aprovado por unanimidade votos.</w:t>
      </w:r>
      <w:r w:rsidR="002D3AA3" w:rsidRPr="0005356D">
        <w:rPr>
          <w:rFonts w:cs="Courier New"/>
        </w:rPr>
        <w:t xml:space="preserve"> EMENDA MODIFICATIVA Nº 01 ao Projeto de Lei nº 18/2023, de autoria do vereador </w:t>
      </w:r>
      <w:r w:rsidR="002D3AA3" w:rsidRPr="0005356D">
        <w:rPr>
          <w:bCs/>
        </w:rPr>
        <w:t>Alfredo Schaff Filho</w:t>
      </w:r>
      <w:r w:rsidR="002D3AA3" w:rsidRPr="0005356D">
        <w:rPr>
          <w:rFonts w:cs="Courier New"/>
        </w:rPr>
        <w:t>. Franca a palavra, e, ninguém fazendo uso da mesma, foi a Emenda Modificativa nº 01 ao Projeto de Lei nº 18/2023, submetida à única votação, sendo aprovada por unanimidade em todos os seus artigos, separadamente.</w:t>
      </w:r>
      <w:r w:rsidR="003639A1" w:rsidRPr="0005356D">
        <w:rPr>
          <w:rFonts w:cs="Courier New"/>
        </w:rPr>
        <w:t xml:space="preserve"> </w:t>
      </w:r>
      <w:r w:rsidRPr="0005356D">
        <w:t>Como n</w:t>
      </w:r>
      <w:r w:rsidRPr="0005356D">
        <w:rPr>
          <w:rFonts w:cs="Courier New"/>
        </w:rPr>
        <w:t xml:space="preserve">ão há </w:t>
      </w:r>
      <w:r w:rsidR="00903374" w:rsidRPr="0005356D">
        <w:rPr>
          <w:rFonts w:cs="Courier New"/>
        </w:rPr>
        <w:t xml:space="preserve">mais </w:t>
      </w:r>
      <w:r w:rsidRPr="0005356D">
        <w:rPr>
          <w:rFonts w:cs="Courier New"/>
        </w:rPr>
        <w:t xml:space="preserve">matérias para </w:t>
      </w:r>
      <w:r w:rsidRPr="0005356D">
        <w:rPr>
          <w:rFonts w:cs="Courier New"/>
          <w:bCs/>
        </w:rPr>
        <w:t>o presente Período, foi o mesmo encerrado e aberto o de EXPLICAÇÕES PESSOAIS</w:t>
      </w:r>
      <w:r w:rsidR="00C304F5" w:rsidRPr="0005356D">
        <w:rPr>
          <w:rFonts w:cs="Courier New"/>
          <w:bCs/>
        </w:rPr>
        <w:t xml:space="preserve">. </w:t>
      </w:r>
      <w:r w:rsidR="002C56CB" w:rsidRPr="0005356D">
        <w:rPr>
          <w:rFonts w:cs="Courier New"/>
          <w:bCs/>
        </w:rPr>
        <w:t xml:space="preserve">Não tendo nenhum vereador inscrito para fazer uso da palavra, e não havendo </w:t>
      </w:r>
      <w:r w:rsidR="002C56CB" w:rsidRPr="0005356D">
        <w:rPr>
          <w:rFonts w:cs="Courier New"/>
          <w:bCs/>
        </w:rPr>
        <w:lastRenderedPageBreak/>
        <w:t xml:space="preserve">mais nada a se tratar, </w:t>
      </w:r>
      <w:r w:rsidRPr="0005356D">
        <w:rPr>
          <w:rFonts w:cs="Courier New"/>
          <w:bCs/>
        </w:rPr>
        <w:t>foi encerrada a sessão, da qual lavrei esta ata que, lida e achada</w:t>
      </w:r>
      <w:r w:rsidRPr="003771E4">
        <w:rPr>
          <w:rFonts w:cs="Courier New"/>
          <w:bCs/>
        </w:rPr>
        <w:t xml:space="preserve"> conforme, será devidamente aprovada e assinada, sendo convocada outra para o dia </w:t>
      </w:r>
      <w:r>
        <w:rPr>
          <w:rFonts w:cs="Courier New"/>
          <w:bCs/>
        </w:rPr>
        <w:t>1</w:t>
      </w:r>
      <w:r w:rsidR="00903374">
        <w:rPr>
          <w:rFonts w:cs="Courier New"/>
          <w:bCs/>
        </w:rPr>
        <w:t>7</w:t>
      </w:r>
      <w:r w:rsidRPr="003771E4">
        <w:rPr>
          <w:rFonts w:cs="Courier New"/>
          <w:bCs/>
        </w:rPr>
        <w:t xml:space="preserve"> de </w:t>
      </w:r>
      <w:r>
        <w:rPr>
          <w:rFonts w:cs="Courier New"/>
          <w:bCs/>
        </w:rPr>
        <w:t>julh</w:t>
      </w:r>
      <w:r w:rsidRPr="003771E4">
        <w:rPr>
          <w:rFonts w:cs="Courier New"/>
          <w:bCs/>
        </w:rPr>
        <w:t>o de 2023, em horário e local de costume. Do que, para constar, eu</w:t>
      </w:r>
      <w:r w:rsidRPr="0069242D">
        <w:rPr>
          <w:rFonts w:cs="Courier New"/>
          <w:bCs/>
          <w:color w:val="000000" w:themeColor="text1"/>
        </w:rPr>
        <w:t>, Waldenir Antonio de Oliveira Junior _______, Agente Legislativo, a digitei</w:t>
      </w:r>
      <w:r>
        <w:rPr>
          <w:rFonts w:cs="Courier New"/>
          <w:bCs/>
          <w:color w:val="000000" w:themeColor="text1"/>
        </w:rPr>
        <w:t xml:space="preserve"> e a subscrevi. ++++++++</w:t>
      </w:r>
      <w:r w:rsidR="002C56CB">
        <w:rPr>
          <w:rFonts w:cs="Courier New"/>
          <w:bCs/>
          <w:color w:val="000000" w:themeColor="text1"/>
        </w:rPr>
        <w:t>+++++++</w:t>
      </w:r>
    </w:p>
    <w:p w:rsidR="005B66A3" w:rsidRDefault="005B66A3" w:rsidP="005B66A3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5B66A3" w:rsidRPr="0069242D" w:rsidRDefault="005B66A3" w:rsidP="005B66A3">
      <w:pPr>
        <w:tabs>
          <w:tab w:val="left" w:pos="8505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5B66A3" w:rsidRPr="0069242D" w:rsidRDefault="005B66A3" w:rsidP="005B66A3">
      <w:pPr>
        <w:pStyle w:val="Corpodetexto"/>
        <w:tabs>
          <w:tab w:val="left" w:pos="8505"/>
        </w:tabs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>
        <w:rPr>
          <w:rFonts w:ascii="Courier New" w:hAnsi="Courier New" w:cs="Courier New"/>
          <w:bCs/>
          <w:color w:val="000000" w:themeColor="text1"/>
          <w:szCs w:val="24"/>
        </w:rPr>
        <w:t>______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</w:t>
      </w:r>
      <w:r>
        <w:rPr>
          <w:rFonts w:ascii="Courier New" w:hAnsi="Courier New" w:cs="Courier New"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______________________  </w:t>
      </w:r>
    </w:p>
    <w:p w:rsidR="005B66A3" w:rsidRPr="0069242D" w:rsidRDefault="005B66A3" w:rsidP="005B66A3">
      <w:pPr>
        <w:pStyle w:val="Recuodecorpodetexto2"/>
        <w:tabs>
          <w:tab w:val="left" w:pos="8505"/>
        </w:tabs>
        <w:spacing w:after="0" w:line="240" w:lineRule="auto"/>
        <w:ind w:left="0" w:right="253"/>
        <w:rPr>
          <w:rFonts w:cs="Courier New"/>
          <w:color w:val="000000" w:themeColor="text1"/>
        </w:rPr>
      </w:pPr>
      <w:r w:rsidRPr="002920A6">
        <w:rPr>
          <w:rFonts w:cs="Courier New"/>
        </w:rPr>
        <w:t>DANIELLE MORETTI DOS SANTOS</w:t>
      </w:r>
      <w:r w:rsidRPr="002920A6">
        <w:rPr>
          <w:rFonts w:cs="Courier New"/>
          <w:color w:val="000000" w:themeColor="text1"/>
        </w:rPr>
        <w:t xml:space="preserve"> </w:t>
      </w:r>
      <w:r w:rsidRPr="0069242D">
        <w:rPr>
          <w:rFonts w:cs="Courier New"/>
          <w:color w:val="000000" w:themeColor="text1"/>
        </w:rPr>
        <w:t xml:space="preserve">         LEANDRO SÉRGIO BEZERRA          </w:t>
      </w:r>
    </w:p>
    <w:p w:rsidR="005B66A3" w:rsidRDefault="005B66A3" w:rsidP="005B66A3">
      <w:pPr>
        <w:tabs>
          <w:tab w:val="left" w:pos="7655"/>
          <w:tab w:val="left" w:pos="850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Presidente</w:t>
      </w:r>
      <w:r w:rsidRPr="00342DD0">
        <w:rPr>
          <w:rFonts w:cs="Courier New"/>
          <w:color w:val="000000" w:themeColor="text1"/>
        </w:rPr>
        <w:t xml:space="preserve"> em exercício</w:t>
      </w:r>
      <w:r>
        <w:rPr>
          <w:rFonts w:cs="Courier New"/>
          <w:color w:val="000000" w:themeColor="text1"/>
        </w:rPr>
        <w:t xml:space="preserve">                </w:t>
      </w:r>
      <w:r w:rsidRPr="0069242D">
        <w:rPr>
          <w:rFonts w:cs="Courier New"/>
          <w:color w:val="000000" w:themeColor="text1"/>
        </w:rPr>
        <w:t xml:space="preserve">1º SECRETÁRIO                      </w:t>
      </w:r>
      <w:r>
        <w:rPr>
          <w:rFonts w:cs="Courier New"/>
          <w:color w:val="000000" w:themeColor="text1"/>
        </w:rPr>
        <w:t xml:space="preserve">   </w:t>
      </w:r>
    </w:p>
    <w:p w:rsidR="005B66A3" w:rsidRPr="00342DD0" w:rsidRDefault="005B66A3" w:rsidP="005B66A3">
      <w:pPr>
        <w:tabs>
          <w:tab w:val="left" w:pos="7655"/>
          <w:tab w:val="left" w:pos="850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  <w:sz w:val="18"/>
          <w:szCs w:val="18"/>
        </w:rPr>
        <w:t xml:space="preserve">           </w:t>
      </w:r>
    </w:p>
    <w:p w:rsidR="005B66A3" w:rsidRDefault="005B66A3" w:rsidP="005B66A3">
      <w:pPr>
        <w:tabs>
          <w:tab w:val="left" w:pos="8505"/>
        </w:tabs>
        <w:ind w:right="253"/>
      </w:pPr>
      <w:r>
        <w:t xml:space="preserve">  </w:t>
      </w:r>
    </w:p>
    <w:p w:rsidR="005B66A3" w:rsidRDefault="005B66A3" w:rsidP="005B66A3">
      <w:pPr>
        <w:tabs>
          <w:tab w:val="left" w:pos="8505"/>
        </w:tabs>
        <w:ind w:right="253"/>
      </w:pPr>
    </w:p>
    <w:p w:rsidR="005B66A3" w:rsidRDefault="005B66A3" w:rsidP="005B66A3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5B66A3" w:rsidRDefault="005B66A3" w:rsidP="005B66A3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5B66A3" w:rsidRDefault="005B66A3" w:rsidP="005B66A3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5B66A3" w:rsidRDefault="005B66A3" w:rsidP="005B66A3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</w:t>
      </w:r>
    </w:p>
    <w:p w:rsidR="0005356D" w:rsidRDefault="0005356D" w:rsidP="0005356D">
      <w:pPr>
        <w:tabs>
          <w:tab w:val="left" w:pos="8505"/>
        </w:tabs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D36551" w:rsidRDefault="00D36551"/>
    <w:sectPr w:rsidR="00D36551" w:rsidSect="00052BCA">
      <w:headerReference w:type="default" r:id="rId6"/>
      <w:footerReference w:type="default" r:id="rId7"/>
      <w:pgSz w:w="11906" w:h="16838"/>
      <w:pgMar w:top="2977" w:right="1021" w:bottom="1418" w:left="1701" w:header="56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F5" w:rsidRDefault="002516F5" w:rsidP="004B228A">
      <w:r>
        <w:separator/>
      </w:r>
    </w:p>
  </w:endnote>
  <w:endnote w:type="continuationSeparator" w:id="1">
    <w:p w:rsidR="002516F5" w:rsidRDefault="002516F5" w:rsidP="004B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F27FC" w:rsidRDefault="003F7641" w:rsidP="00052BCA">
            <w:pPr>
              <w:pStyle w:val="Rodap"/>
              <w:ind w:right="253"/>
              <w:jc w:val="right"/>
            </w:pPr>
            <w:r>
              <w:t xml:space="preserve">Página </w:t>
            </w:r>
            <w:r w:rsidR="0055702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5702D">
              <w:rPr>
                <w:b/>
              </w:rPr>
              <w:fldChar w:fldCharType="separate"/>
            </w:r>
            <w:r w:rsidR="00E909BD">
              <w:rPr>
                <w:b/>
                <w:noProof/>
              </w:rPr>
              <w:t>4</w:t>
            </w:r>
            <w:r w:rsidR="0055702D">
              <w:rPr>
                <w:b/>
              </w:rPr>
              <w:fldChar w:fldCharType="end"/>
            </w:r>
            <w:r>
              <w:t xml:space="preserve"> de </w:t>
            </w:r>
            <w:r w:rsidR="0055702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5702D">
              <w:rPr>
                <w:b/>
              </w:rPr>
              <w:fldChar w:fldCharType="separate"/>
            </w:r>
            <w:r w:rsidR="00E909BD">
              <w:rPr>
                <w:b/>
                <w:noProof/>
              </w:rPr>
              <w:t>4</w:t>
            </w:r>
            <w:r w:rsidR="0055702D">
              <w:rPr>
                <w:b/>
              </w:rPr>
              <w:fldChar w:fldCharType="end"/>
            </w:r>
          </w:p>
        </w:sdtContent>
      </w:sdt>
    </w:sdtContent>
  </w:sdt>
  <w:p w:rsidR="008F27FC" w:rsidRPr="00D83D51" w:rsidRDefault="002516F5" w:rsidP="00052BC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F5" w:rsidRDefault="002516F5" w:rsidP="004B228A">
      <w:r>
        <w:separator/>
      </w:r>
    </w:p>
  </w:footnote>
  <w:footnote w:type="continuationSeparator" w:id="1">
    <w:p w:rsidR="002516F5" w:rsidRDefault="002516F5" w:rsidP="004B2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FC" w:rsidRDefault="003F7641" w:rsidP="00052BCA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53080558" r:id="rId2"/>
      </w:object>
    </w:r>
  </w:p>
  <w:p w:rsidR="008F27FC" w:rsidRDefault="002516F5" w:rsidP="00052BCA">
    <w:pPr>
      <w:pStyle w:val="Cabealho"/>
      <w:ind w:left="2520"/>
      <w:rPr>
        <w:b/>
      </w:rPr>
    </w:pPr>
  </w:p>
  <w:p w:rsidR="008F27FC" w:rsidRDefault="002516F5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Default="002516F5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Default="002516F5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Default="002516F5" w:rsidP="00052BC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F27FC" w:rsidRPr="00EC4C21" w:rsidRDefault="003F7641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B66A3"/>
    <w:rsid w:val="0005356D"/>
    <w:rsid w:val="00057447"/>
    <w:rsid w:val="001004E6"/>
    <w:rsid w:val="002516F5"/>
    <w:rsid w:val="00266261"/>
    <w:rsid w:val="002C56CB"/>
    <w:rsid w:val="002D3AA3"/>
    <w:rsid w:val="002F4975"/>
    <w:rsid w:val="003639A1"/>
    <w:rsid w:val="003F7641"/>
    <w:rsid w:val="004B228A"/>
    <w:rsid w:val="0055702D"/>
    <w:rsid w:val="005B66A3"/>
    <w:rsid w:val="005D05BD"/>
    <w:rsid w:val="005F5B0D"/>
    <w:rsid w:val="008E5149"/>
    <w:rsid w:val="008E6A49"/>
    <w:rsid w:val="00903374"/>
    <w:rsid w:val="009256E8"/>
    <w:rsid w:val="00970F88"/>
    <w:rsid w:val="00AE190A"/>
    <w:rsid w:val="00B955E2"/>
    <w:rsid w:val="00C304F5"/>
    <w:rsid w:val="00D36551"/>
    <w:rsid w:val="00D85EA7"/>
    <w:rsid w:val="00DB1EA9"/>
    <w:rsid w:val="00DD3AA0"/>
    <w:rsid w:val="00E909BD"/>
    <w:rsid w:val="00EB3FF5"/>
    <w:rsid w:val="00F561B2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A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B6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6A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6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6A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B66A3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B66A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B66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B66A3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D3A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A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7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2023-07-11T13:30:00Z</cp:lastPrinted>
  <dcterms:created xsi:type="dcterms:W3CDTF">2023-08-09T13:03:00Z</dcterms:created>
  <dcterms:modified xsi:type="dcterms:W3CDTF">2023-08-09T13:03:00Z</dcterms:modified>
</cp:coreProperties>
</file>