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B3" w:rsidRPr="00C15189" w:rsidRDefault="004720B3" w:rsidP="004720B3">
      <w:pPr>
        <w:pStyle w:val="Recuodecorpodetexto2"/>
        <w:spacing w:line="360" w:lineRule="auto"/>
        <w:ind w:left="2517" w:right="253"/>
        <w:rPr>
          <w:rFonts w:cs="Courier New"/>
        </w:rPr>
      </w:pPr>
      <w:r w:rsidRPr="003C3DF3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C15189">
        <w:rPr>
          <w:rFonts w:cs="Courier New"/>
        </w:rPr>
        <w:t>SESSÃO ORDINÁRIA DA CÂMARA MUNICIPAL DE PORECATU, ESTADO DO PARANÁ.</w:t>
      </w:r>
    </w:p>
    <w:p w:rsidR="004720B3" w:rsidRPr="00C15189" w:rsidRDefault="004720B3" w:rsidP="004720B3">
      <w:pPr>
        <w:pStyle w:val="Recuodecorpodetexto2"/>
        <w:spacing w:line="360" w:lineRule="auto"/>
        <w:ind w:left="2517" w:right="253"/>
        <w:rPr>
          <w:rFonts w:cs="Courier New"/>
        </w:rPr>
      </w:pPr>
      <w:r w:rsidRPr="00C15189">
        <w:rPr>
          <w:rFonts w:cs="Courier New"/>
        </w:rPr>
        <w:t xml:space="preserve">DATA: </w:t>
      </w:r>
      <w:r>
        <w:rPr>
          <w:rFonts w:cs="Courier New"/>
        </w:rPr>
        <w:t>29</w:t>
      </w:r>
      <w:r w:rsidRPr="00C15189">
        <w:rPr>
          <w:rFonts w:cs="Courier New"/>
        </w:rPr>
        <w:t xml:space="preserve"> DE </w:t>
      </w:r>
      <w:r>
        <w:rPr>
          <w:rFonts w:cs="Courier New"/>
        </w:rPr>
        <w:t>ABRIL</w:t>
      </w:r>
      <w:r w:rsidRPr="00C15189">
        <w:rPr>
          <w:rFonts w:cs="Courier New"/>
        </w:rPr>
        <w:t xml:space="preserve"> DE 2024, ÀS 18h00min.</w:t>
      </w:r>
    </w:p>
    <w:p w:rsidR="004720B3" w:rsidRPr="00C15189" w:rsidRDefault="004720B3" w:rsidP="004720B3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C15189">
        <w:rPr>
          <w:rFonts w:ascii="Courier New" w:hAnsi="Courier New" w:cs="Courier New"/>
          <w:szCs w:val="24"/>
        </w:rPr>
        <w:t xml:space="preserve"> </w:t>
      </w:r>
    </w:p>
    <w:p w:rsidR="004720B3" w:rsidRDefault="004720B3" w:rsidP="004720B3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C15189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C15189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C15189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>vinte e nove</w:t>
      </w:r>
      <w:r w:rsidRPr="00C15189">
        <w:rPr>
          <w:rFonts w:cs="Courier New"/>
        </w:rPr>
        <w:t xml:space="preserve"> dias do mês de </w:t>
      </w:r>
      <w:r>
        <w:rPr>
          <w:rFonts w:cs="Courier New"/>
        </w:rPr>
        <w:t>abril</w:t>
      </w:r>
      <w:r w:rsidRPr="00C15189">
        <w:rPr>
          <w:rFonts w:cs="Courier New"/>
        </w:rPr>
        <w:t xml:space="preserve"> do ano de dois </w:t>
      </w:r>
      <w:r w:rsidRPr="00337C4B">
        <w:rPr>
          <w:rFonts w:cs="Courier New"/>
        </w:rPr>
        <w:t xml:space="preserve">mil e vinte e quatro, reuniu-se a Câmara Municipal de Porecatu, Estado do Paraná, com a presença dos seguintes Vereadores: </w:t>
      </w:r>
      <w:r w:rsidRPr="00F22EBD">
        <w:t xml:space="preserve">ALEX TENAN, </w:t>
      </w:r>
      <w:r w:rsidRPr="00F22EBD">
        <w:rPr>
          <w:rFonts w:cs="Courier New"/>
          <w:color w:val="000000" w:themeColor="text1"/>
        </w:rPr>
        <w:t>ALFREDO SCHAFF FILHO,</w:t>
      </w:r>
      <w:r w:rsidRPr="00F22EBD">
        <w:rPr>
          <w:rFonts w:cs="Courier New"/>
          <w:color w:val="000000" w:themeColor="text1"/>
          <w:shd w:val="clear" w:color="auto" w:fill="FFFFFF"/>
        </w:rPr>
        <w:t xml:space="preserve"> </w:t>
      </w:r>
      <w:r w:rsidRPr="00F22EBD">
        <w:t>DANIELLE MORETTI DOS SANTOS,</w:t>
      </w:r>
      <w:r w:rsidRPr="00F22EBD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F22EBD">
        <w:t>JOÃO DE OLIVEIRA JUNIOR, LEANDRO SERGIO BEZERRA, SERGIO APARECIDO SIQUEIRA, SERGIO LUIZ LOPES DA SILVA e VALDEMIR DOS SANTOS BARROS</w:t>
      </w:r>
      <w:r w:rsidRPr="00F22EBD">
        <w:rPr>
          <w:rFonts w:cs="Courier New"/>
        </w:rPr>
        <w:t>.</w:t>
      </w:r>
      <w:r>
        <w:rPr>
          <w:rFonts w:cs="Courier New"/>
        </w:rPr>
        <w:t xml:space="preserve"> </w:t>
      </w:r>
      <w:r w:rsidRPr="00C7262B">
        <w:rPr>
          <w:rFonts w:cs="Courier New"/>
          <w:color w:val="000000" w:themeColor="text1"/>
        </w:rPr>
        <w:t>Abertos os trabalhos pelo senhor presidente, fez a chamada dos vereadores, ver</w:t>
      </w:r>
      <w:r w:rsidRPr="00C7262B">
        <w:rPr>
          <w:rFonts w:cs="Courier New"/>
        </w:rPr>
        <w:t>ificou</w:t>
      </w:r>
      <w:r w:rsidRPr="00C56742">
        <w:rPr>
          <w:rFonts w:cs="Courier New"/>
        </w:rPr>
        <w:t>-se haver quorum para a realização da presente sessão e, na sequência, foi submetida a apreciação do Plenário a Ata da sessão anteri</w:t>
      </w:r>
      <w:r w:rsidRPr="00D0369C">
        <w:rPr>
          <w:rFonts w:cs="Courier New"/>
        </w:rPr>
        <w:t>or</w:t>
      </w:r>
      <w:r w:rsidRPr="00651B60">
        <w:rPr>
          <w:rFonts w:cs="Courier New"/>
        </w:rPr>
        <w:t>, a qua</w:t>
      </w:r>
      <w:r>
        <w:rPr>
          <w:rFonts w:cs="Courier New"/>
        </w:rPr>
        <w:t>l</w:t>
      </w:r>
      <w:r w:rsidRPr="00651B60">
        <w:rPr>
          <w:rFonts w:cs="Courier New"/>
        </w:rPr>
        <w:t xml:space="preserve"> fo</w:t>
      </w:r>
      <w:r>
        <w:rPr>
          <w:rFonts w:cs="Courier New"/>
        </w:rPr>
        <w:t>i</w:t>
      </w:r>
      <w:r w:rsidRPr="00651B60">
        <w:rPr>
          <w:rFonts w:cs="Courier New"/>
        </w:rPr>
        <w:t xml:space="preserve"> aprovada por unanimidade, sendo declara</w:t>
      </w:r>
      <w:r w:rsidRPr="00E30056">
        <w:rPr>
          <w:rFonts w:cs="Courier New"/>
        </w:rPr>
        <w:t xml:space="preserve">do aberto o </w:t>
      </w:r>
      <w:r w:rsidRPr="00F22EBD">
        <w:rPr>
          <w:rFonts w:cs="Courier New"/>
        </w:rPr>
        <w:t xml:space="preserve">Período de EXPEDIENTE: </w:t>
      </w:r>
      <w:r w:rsidR="00B966FA" w:rsidRPr="00F22EBD">
        <w:rPr>
          <w:rFonts w:cs="Courier New"/>
        </w:rPr>
        <w:t xml:space="preserve">EXPEDIENTE da Usina Central do Paraná S/A, em atenção ao Ofício nº 27/2024-EXP.DIV, desta Câmara Municipal, esclarecendo que </w:t>
      </w:r>
      <w:r w:rsidR="00B032C0" w:rsidRPr="00F22EBD">
        <w:rPr>
          <w:rFonts w:cs="Courier New"/>
        </w:rPr>
        <w:t xml:space="preserve">a empresa desconhece o assunto nele referido, considerando que todas as tratativas com empresas de fora do Município estão transcorrendo normalmente. </w:t>
      </w:r>
      <w:r w:rsidR="00B966FA" w:rsidRPr="00F22EBD">
        <w:rPr>
          <w:rFonts w:cs="Courier New"/>
        </w:rPr>
        <w:t xml:space="preserve">OFÍCIO Nº </w:t>
      </w:r>
      <w:r w:rsidR="00B032C0" w:rsidRPr="00F22EBD">
        <w:rPr>
          <w:rFonts w:cs="Courier New"/>
        </w:rPr>
        <w:t>48</w:t>
      </w:r>
      <w:r w:rsidR="00B966FA" w:rsidRPr="00F22EBD">
        <w:rPr>
          <w:rFonts w:cs="Courier New"/>
        </w:rPr>
        <w:t xml:space="preserve">/2024-GP, do Executivo Municipal, em atenção ao Ofício nº </w:t>
      </w:r>
      <w:r w:rsidR="00B032C0" w:rsidRPr="00F22EBD">
        <w:rPr>
          <w:rFonts w:cs="Courier New"/>
        </w:rPr>
        <w:t>27</w:t>
      </w:r>
      <w:r w:rsidR="00B966FA" w:rsidRPr="00F22EBD">
        <w:rPr>
          <w:rFonts w:cs="Courier New"/>
        </w:rPr>
        <w:t>/2024-EXP.EXC, desta Câmara Municipal, esclarecendo que a solicitação será encaminhada ao setor competente para estudo de viabilidade.</w:t>
      </w:r>
      <w:r w:rsidR="00B032C0" w:rsidRPr="00F22EBD">
        <w:rPr>
          <w:rFonts w:cs="Courier New"/>
        </w:rPr>
        <w:t xml:space="preserve"> </w:t>
      </w:r>
      <w:r w:rsidR="00B966FA" w:rsidRPr="00F22EBD">
        <w:rPr>
          <w:rFonts w:cs="Courier New"/>
        </w:rPr>
        <w:t xml:space="preserve">OFÍCIO Nº </w:t>
      </w:r>
      <w:r w:rsidR="00B032C0" w:rsidRPr="00F22EBD">
        <w:rPr>
          <w:rFonts w:cs="Courier New"/>
        </w:rPr>
        <w:t>49</w:t>
      </w:r>
      <w:r w:rsidR="00B966FA" w:rsidRPr="00F22EBD">
        <w:rPr>
          <w:rFonts w:cs="Courier New"/>
        </w:rPr>
        <w:t xml:space="preserve">/2024-GP, do Executivo Municipal, em atenção ao Ofício nº </w:t>
      </w:r>
      <w:r w:rsidR="00B032C0" w:rsidRPr="00F22EBD">
        <w:rPr>
          <w:rFonts w:cs="Courier New"/>
        </w:rPr>
        <w:t>26</w:t>
      </w:r>
      <w:r w:rsidR="00B966FA" w:rsidRPr="00F22EBD">
        <w:rPr>
          <w:rFonts w:cs="Courier New"/>
        </w:rPr>
        <w:t>/2024-EXP.EXC, desta Câmara Municipal, esclarecendo que a solicitação será encaminhada ao setor competente para estudo de viabilidade.</w:t>
      </w:r>
      <w:r w:rsidR="00B032C0" w:rsidRPr="00F22EBD">
        <w:rPr>
          <w:rFonts w:cs="Courier New"/>
        </w:rPr>
        <w:t xml:space="preserve"> OFÍCIO Nº 50/2024-GP, do Executivo Municipal, em atenção ao Ofício nº </w:t>
      </w:r>
      <w:r w:rsidR="00B032C0" w:rsidRPr="00F22EBD">
        <w:rPr>
          <w:rFonts w:cs="Courier New"/>
        </w:rPr>
        <w:lastRenderedPageBreak/>
        <w:t>28/2024-EXP.EXC, desta Câmara Municipal, esclarecendo que o custo da obra foi de R$ 10.244,00 para recuperação do muro da Escola Municipal Tiradentes</w:t>
      </w:r>
      <w:r w:rsidR="006C406E" w:rsidRPr="00F22EBD">
        <w:rPr>
          <w:rFonts w:cs="Courier New"/>
        </w:rPr>
        <w:t>, e que o serviço já foi concluído, sem a necessidade de ser feito aditivo de valores.</w:t>
      </w:r>
      <w:r w:rsidR="006802E0" w:rsidRPr="00F22EBD">
        <w:rPr>
          <w:rFonts w:cs="Courier New"/>
        </w:rPr>
        <w:t xml:space="preserve"> OFÍCIO Nº 026/2024-SA, do Executivo Municipal, encaminhando a Lei nº  1.997/2024, sancionada. OFÍCIO Nº 027/2024-SA, do Executivo Municipal, encaminhando para apreciação o Projeto de Lei do Executivo - PLE nº 15/2024, que dispõe sobre as diretrizes para a elaboração da Lei Orçamentária do Município de Porecatu para o exercício de 2025. LEITURA DO Projeto de Lei nº 19/2024 (Projeto de Lei do Executivo - PLE nº 15/2024), que dispõe sobre as diretrizes para a elaboração da Lei Orçamentária (LDO) do Município de Porecatu para o exercício de 2025.</w:t>
      </w:r>
      <w:r w:rsidR="0026130E" w:rsidRPr="00F22EBD">
        <w:rPr>
          <w:rFonts w:cs="Courier New"/>
        </w:rPr>
        <w:t xml:space="preserve"> OFÍCIO Nº 108/2024-GP, do Executivo Municipal, em atenção ao Ofício nº 33/2024-EXP.DIV, desta Câmara Municipal, esclarecendo que o motivo pelo qual ainda não foi realizada a entrega dos uniformes escolares é devido ao atraso na confecção por parte das empresas vencedoras do certame licitatório</w:t>
      </w:r>
      <w:r w:rsidR="00F04B37" w:rsidRPr="00F22EBD">
        <w:rPr>
          <w:rFonts w:cs="Courier New"/>
        </w:rPr>
        <w:t>.</w:t>
      </w:r>
      <w:r w:rsidR="00F22EBD">
        <w:rPr>
          <w:rFonts w:cs="Courier New"/>
        </w:rPr>
        <w:t xml:space="preserve"> </w:t>
      </w:r>
      <w:r w:rsidRPr="00F22EBD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7B521F" w:rsidRPr="00F22EBD">
        <w:rPr>
          <w:rFonts w:cs="Courier New"/>
        </w:rPr>
        <w:t xml:space="preserve">PARECER CONTRÁRIO da Comissão de Legislação, Justiça, Finanças, Orçamento, Tomada de Contas e Redação, ao Projeto de Lei nº 16/2024, de autoria do vereador João de Oliveira Junior, que dispõe sobre a criação do selo empresa amiga dos autistas e portadores de TDAH e dá outras providências. Franca a palavra, e, ninguém fazendo uso da mesma, foi o Parecer Contrário submetido à única votação sendo aprovado por unanimidade votos. </w:t>
      </w:r>
      <w:r w:rsidRPr="00F22EBD">
        <w:rPr>
          <w:rFonts w:cs="Courier New"/>
        </w:rPr>
        <w:t xml:space="preserve">PROJETO DE LEI Nº 17/2024 (Projeto de Lei do Executivo - PLE nº 13/2024), de autoria do Executivo Municipal, que dispõe sobre a concessão de subvenção a entidade assistencial para o exercício de 2024 (APAE - R$ 67.500,00 - S.O.S R$ 67.500,00). </w:t>
      </w:r>
      <w:r w:rsidRPr="00F22EBD">
        <w:rPr>
          <w:rFonts w:cs="Courier New"/>
        </w:rPr>
        <w:lastRenderedPageBreak/>
        <w:t xml:space="preserve">Franca a palavra, e, ninguém fazendo uso da mesma, foi o Projeto de Lei nº 17, </w:t>
      </w:r>
      <w:r w:rsidR="007B521F" w:rsidRPr="00F22EBD">
        <w:rPr>
          <w:rFonts w:cs="Courier New"/>
        </w:rPr>
        <w:t>submetido à segunda votação, sendo aprovado por unanimidade de votos em todos os seus artigos, globalmente.</w:t>
      </w:r>
      <w:r w:rsidRPr="00F22EBD">
        <w:rPr>
          <w:rFonts w:cs="Courier New"/>
        </w:rPr>
        <w:t xml:space="preserve"> PROJETO DE LEI Nº 18/2024(Projeto de Lei do Executivo - PLE nº 14/2024), de autoria do Executivo Municipal, que dispõe sobre a concessão de subvenção a entidade assistencial para o exercício de 2024 (S.O.S R$ 2.050,00). Franca a palavra, e, ninguém fazendo uso da mesma, foi o Projeto de Lei nº 18, </w:t>
      </w:r>
      <w:r w:rsidR="007B521F" w:rsidRPr="00F22EBD">
        <w:rPr>
          <w:rFonts w:cs="Courier New"/>
        </w:rPr>
        <w:t>submetido à segunda votação, sendo aprovado por unanimidade de votos em todos os seus artigos, globalmente.</w:t>
      </w:r>
      <w:r w:rsidRPr="00F22EBD">
        <w:rPr>
          <w:rFonts w:cs="Courier New"/>
        </w:rPr>
        <w:t xml:space="preserve"> Como n</w:t>
      </w:r>
      <w:r w:rsidRPr="00F22EBD">
        <w:rPr>
          <w:rFonts w:cs="Courier New"/>
          <w:bCs/>
        </w:rPr>
        <w:t xml:space="preserve">ão há mais </w:t>
      </w:r>
      <w:r w:rsidRPr="004E5CD7">
        <w:rPr>
          <w:rFonts w:cs="Courier New"/>
          <w:bCs/>
        </w:rPr>
        <w:t>matérias para o presente Período, foi o mesmo encerrado e aberto o de EXPLICAÇÕES PESSOAIS:</w:t>
      </w:r>
      <w:r w:rsidR="00F22EBD" w:rsidRPr="004E5CD7">
        <w:rPr>
          <w:rFonts w:cs="Courier New"/>
          <w:bCs/>
        </w:rPr>
        <w:t xml:space="preserve"> </w:t>
      </w:r>
      <w:r w:rsidR="000D2F6B" w:rsidRPr="004E5CD7">
        <w:rPr>
          <w:rFonts w:cs="Courier New"/>
          <w:bCs/>
        </w:rPr>
        <w:t xml:space="preserve">Fez uso da tribuna o vereador </w:t>
      </w:r>
      <w:r w:rsidR="00F22EBD" w:rsidRPr="004E5CD7">
        <w:rPr>
          <w:rFonts w:cs="Courier New"/>
          <w:bCs/>
        </w:rPr>
        <w:t>Sérgio Siqueira</w:t>
      </w:r>
      <w:r w:rsidR="000D2F6B" w:rsidRPr="004E5CD7">
        <w:rPr>
          <w:rFonts w:cs="Courier New"/>
          <w:bCs/>
        </w:rPr>
        <w:t>, cumprimentando a todos.</w:t>
      </w:r>
      <w:r w:rsidR="00BF21D1" w:rsidRPr="004E5CD7">
        <w:rPr>
          <w:rFonts w:cs="Courier New"/>
          <w:bCs/>
        </w:rPr>
        <w:t xml:space="preserve"> Requereu o envio de ofício ao Executivo Municipal, solicitando</w:t>
      </w:r>
      <w:r w:rsidR="004E5CD7" w:rsidRPr="004E5CD7">
        <w:rPr>
          <w:rFonts w:cs="Courier New"/>
          <w:bCs/>
        </w:rPr>
        <w:t xml:space="preserve"> </w:t>
      </w:r>
      <w:r w:rsidR="004E5CD7" w:rsidRPr="004E5CD7">
        <w:rPr>
          <w:rFonts w:cs="Courier New"/>
        </w:rPr>
        <w:t xml:space="preserve">que tome as seguintes medidas: realização de operação tapa-buraco ou obra de recapeamento da pavimentação asfáltica na </w:t>
      </w:r>
      <w:r w:rsidR="004E5CD7" w:rsidRPr="004E5CD7">
        <w:rPr>
          <w:rFonts w:cs="Courier New"/>
          <w:bCs/>
        </w:rPr>
        <w:t xml:space="preserve">Rua Artur Luiz, no entorno da Escola Municipal </w:t>
      </w:r>
      <w:r w:rsidR="004E5CD7" w:rsidRPr="004E5CD7">
        <w:rPr>
          <w:rFonts w:cs="Courier New"/>
        </w:rPr>
        <w:t xml:space="preserve">Aníbal Khury Neto; realização de operação tapa-buraco ou obra de recapeamento da pavimentação asfáltica na Rua José Bezerra da Silva, Jardim Sol Poente; realização de </w:t>
      </w:r>
      <w:r w:rsidR="004E5CD7" w:rsidRPr="00361616">
        <w:rPr>
          <w:rFonts w:cs="Courier New"/>
        </w:rPr>
        <w:t xml:space="preserve">revitalização em geral (limpeza, recapeamento asfáltico e outros) da Rua Urbano Lunardelli, no trecho entre o Supermercado Alvorada até a Sorveteria Tropical. </w:t>
      </w:r>
      <w:r w:rsidR="000D2F6B" w:rsidRPr="00361616">
        <w:rPr>
          <w:rFonts w:cs="Courier New"/>
          <w:bCs/>
        </w:rPr>
        <w:t xml:space="preserve">Fez uso da tribuna o vereador </w:t>
      </w:r>
      <w:r w:rsidR="004E5CD7" w:rsidRPr="00361616">
        <w:rPr>
          <w:rFonts w:cs="Courier New"/>
          <w:bCs/>
        </w:rPr>
        <w:t>Alfredo</w:t>
      </w:r>
      <w:r w:rsidR="000D2F6B" w:rsidRPr="00361616">
        <w:rPr>
          <w:rFonts w:cs="Courier New"/>
          <w:bCs/>
        </w:rPr>
        <w:t>, cumprimentando a todos.</w:t>
      </w:r>
      <w:r w:rsidR="004E5CD7" w:rsidRPr="00361616">
        <w:rPr>
          <w:rFonts w:cs="Courier New"/>
          <w:bCs/>
        </w:rPr>
        <w:t xml:space="preserve"> Requereu o envio de ofício ao Executivo Municipal, solicitando</w:t>
      </w:r>
      <w:r w:rsidR="00161DFD" w:rsidRPr="00361616">
        <w:rPr>
          <w:rFonts w:cs="Courier New"/>
          <w:bCs/>
        </w:rPr>
        <w:t xml:space="preserve"> a realização de r</w:t>
      </w:r>
      <w:r w:rsidR="00161DFD" w:rsidRPr="00361616">
        <w:rPr>
          <w:rFonts w:cs="Courier New"/>
        </w:rPr>
        <w:t>oçagem e limpeza da Praça Ney Amintas de Barros Braga. O vereador comentou que em outras oportunidades</w:t>
      </w:r>
      <w:r w:rsidR="00161DFD">
        <w:rPr>
          <w:rFonts w:cs="Courier New"/>
        </w:rPr>
        <w:t xml:space="preserve"> já havia feito o pedido ao deputado federal Sandro Alex e ao deputado estadual Alexandre Curi, </w:t>
      </w:r>
      <w:r w:rsidR="004E5CD7" w:rsidRPr="00161DFD">
        <w:rPr>
          <w:rFonts w:cs="Courier New"/>
          <w:color w:val="000000"/>
        </w:rPr>
        <w:t>soli</w:t>
      </w:r>
      <w:r w:rsidR="004E5CD7" w:rsidRPr="007466BD">
        <w:rPr>
          <w:rFonts w:cs="Courier New"/>
          <w:color w:val="000000"/>
        </w:rPr>
        <w:t>cita</w:t>
      </w:r>
      <w:r w:rsidR="00161DFD">
        <w:rPr>
          <w:rFonts w:cs="Courier New"/>
          <w:color w:val="000000"/>
        </w:rPr>
        <w:t xml:space="preserve">ndo </w:t>
      </w:r>
      <w:r w:rsidR="004E5CD7" w:rsidRPr="007466BD">
        <w:rPr>
          <w:rFonts w:cs="Courier New"/>
        </w:rPr>
        <w:t>disponibilização de rubrica orçamentária em favor de</w:t>
      </w:r>
      <w:r w:rsidR="00161DFD">
        <w:rPr>
          <w:rFonts w:cs="Courier New"/>
        </w:rPr>
        <w:t xml:space="preserve"> Porecatu </w:t>
      </w:r>
      <w:r w:rsidR="004E5CD7" w:rsidRPr="007466BD">
        <w:rPr>
          <w:rFonts w:cs="Courier New"/>
        </w:rPr>
        <w:t xml:space="preserve">para </w:t>
      </w:r>
      <w:r w:rsidR="004E5CD7">
        <w:rPr>
          <w:rFonts w:cs="Courier New"/>
          <w:color w:val="000000" w:themeColor="text1"/>
        </w:rPr>
        <w:t>reestruturar a</w:t>
      </w:r>
      <w:r w:rsidR="004E5CD7">
        <w:rPr>
          <w:rFonts w:cs="Courier New"/>
          <w:color w:val="000000"/>
        </w:rPr>
        <w:t xml:space="preserve"> </w:t>
      </w:r>
      <w:r w:rsidR="004E5CD7" w:rsidRPr="00161DFD">
        <w:t>Praça Ney Amintas de Barros Braga,</w:t>
      </w:r>
      <w:r w:rsidR="004E5CD7">
        <w:t xml:space="preserve"> transformando-a </w:t>
      </w:r>
      <w:r w:rsidR="004E5CD7">
        <w:rPr>
          <w:rFonts w:cs="Courier New"/>
          <w:color w:val="000000"/>
        </w:rPr>
        <w:t xml:space="preserve">em uma praça multifuncional, equipada com </w:t>
      </w:r>
      <w:r w:rsidR="004E5CD7">
        <w:rPr>
          <w:rFonts w:cs="Courier New"/>
        </w:rPr>
        <w:t xml:space="preserve">pista de caminhada e </w:t>
      </w:r>
      <w:r w:rsidR="004E5CD7" w:rsidRPr="005A7523">
        <w:rPr>
          <w:rFonts w:cs="Courier New"/>
          <w:color w:val="000000"/>
        </w:rPr>
        <w:lastRenderedPageBreak/>
        <w:t>cooper,</w:t>
      </w:r>
      <w:r w:rsidR="004E5CD7" w:rsidRPr="00931305">
        <w:rPr>
          <w:rFonts w:cs="Courier New"/>
        </w:rPr>
        <w:t xml:space="preserve"> </w:t>
      </w:r>
      <w:r w:rsidR="004E5CD7">
        <w:rPr>
          <w:rFonts w:cs="Courier New"/>
        </w:rPr>
        <w:t xml:space="preserve">ciclovia, </w:t>
      </w:r>
      <w:r w:rsidR="004E5CD7" w:rsidRPr="00773946">
        <w:rPr>
          <w:rFonts w:cs="Courier New"/>
        </w:rPr>
        <w:t>academia da terceira idade,</w:t>
      </w:r>
      <w:r w:rsidR="004E5CD7">
        <w:rPr>
          <w:rFonts w:cs="Courier New"/>
        </w:rPr>
        <w:t xml:space="preserve"> </w:t>
      </w:r>
      <w:hyperlink r:id="rId6" w:history="1">
        <w:r w:rsidR="004E5CD7" w:rsidRPr="00161DFD">
          <w:rPr>
            <w:rStyle w:val="Hyperlink"/>
            <w:rFonts w:cs="Courier New"/>
            <w:bCs/>
            <w:i/>
            <w:color w:val="000000" w:themeColor="text1"/>
            <w:u w:val="none"/>
            <w:shd w:val="clear" w:color="auto" w:fill="FFFFFF"/>
          </w:rPr>
          <w:t>playground</w:t>
        </w:r>
      </w:hyperlink>
      <w:r w:rsidR="004E5CD7" w:rsidRPr="00773946">
        <w:rPr>
          <w:rFonts w:cs="Courier New"/>
        </w:rPr>
        <w:t xml:space="preserve"> (parque infantil)</w:t>
      </w:r>
      <w:r w:rsidR="004E5CD7">
        <w:rPr>
          <w:rFonts w:cs="Courier New"/>
        </w:rPr>
        <w:t>,</w:t>
      </w:r>
      <w:r w:rsidR="004E5CD7" w:rsidRPr="00773946">
        <w:rPr>
          <w:rFonts w:cs="Courier New"/>
        </w:rPr>
        <w:t xml:space="preserve"> </w:t>
      </w:r>
      <w:r w:rsidR="004E5CD7">
        <w:t>bancos para descanso, entre outros.</w:t>
      </w:r>
      <w:r w:rsidR="00161DFD">
        <w:t xml:space="preserve"> </w:t>
      </w:r>
      <w:r w:rsidR="00015B74">
        <w:t>O vereador Alfredo ainda disse que neste local poderia ser feito até mesmo u</w:t>
      </w:r>
      <w:r w:rsidR="00015B74" w:rsidRPr="00361616">
        <w:rPr>
          <w:rFonts w:cs="Courier New"/>
        </w:rPr>
        <w:t xml:space="preserve">m lago, aproveitando que o Córrego do Heitor passa pela Praça Ney Amintas de Barros Braga. </w:t>
      </w:r>
      <w:r w:rsidR="00BE6EDF" w:rsidRPr="00361616">
        <w:rPr>
          <w:rFonts w:cs="Courier New"/>
        </w:rPr>
        <w:t xml:space="preserve">Por fim, requereu o envio de ofício ao Executivo Municipal, solicitando que </w:t>
      </w:r>
      <w:r w:rsidR="00361616" w:rsidRPr="00361616">
        <w:rPr>
          <w:rFonts w:cs="Courier New"/>
        </w:rPr>
        <w:t>informe em que fase encontra-se as tratativas e as documentações necessárias para que o Município de Porecatu se habilite a receber a verba orçamentária no valor de cinco milhões de reais, apresentada pelo deputado Alexandre Curi, destinada para a realização de obras de recapeamento asfáltico.</w:t>
      </w:r>
      <w:r w:rsidR="00361616">
        <w:rPr>
          <w:rFonts w:cs="Courier New"/>
        </w:rPr>
        <w:t xml:space="preserve"> </w:t>
      </w:r>
      <w:r w:rsidRPr="00694DB0">
        <w:t>Franca</w:t>
      </w:r>
      <w:r w:rsidRPr="00371507">
        <w:t xml:space="preserve"> a palavra, e, ninguém fazendo uso </w:t>
      </w:r>
      <w:r w:rsidRPr="00371507">
        <w:rPr>
          <w:bCs/>
        </w:rPr>
        <w:t xml:space="preserve">da mesma e não havendo mais nada a se tratar, </w:t>
      </w:r>
      <w:r w:rsidRPr="00752196">
        <w:rPr>
          <w:rFonts w:cs="Courier New"/>
          <w:bCs/>
        </w:rPr>
        <w:t xml:space="preserve">foi encerrada a sessão, </w:t>
      </w:r>
      <w:r w:rsidRPr="00752196">
        <w:rPr>
          <w:rFonts w:cs="Courier New"/>
          <w:bCs/>
          <w:color w:val="000000" w:themeColor="text1"/>
        </w:rPr>
        <w:t>da qual lavrei esta ata que, lida</w:t>
      </w:r>
      <w:r w:rsidRPr="0069242D">
        <w:rPr>
          <w:rFonts w:cs="Courier New"/>
          <w:bCs/>
          <w:color w:val="000000" w:themeColor="text1"/>
        </w:rPr>
        <w:t xml:space="preserve"> e achada conforme, será devidamente aprovada e assinada, sendo convocada outra para o dia </w:t>
      </w:r>
      <w:r w:rsidR="000D2F6B">
        <w:rPr>
          <w:rFonts w:cs="Courier New"/>
          <w:bCs/>
          <w:color w:val="000000" w:themeColor="text1"/>
        </w:rPr>
        <w:t>06</w:t>
      </w:r>
      <w:r w:rsidRPr="0069242D">
        <w:rPr>
          <w:rFonts w:cs="Courier New"/>
          <w:bCs/>
          <w:color w:val="000000" w:themeColor="text1"/>
        </w:rPr>
        <w:t xml:space="preserve"> de </w:t>
      </w:r>
      <w:r w:rsidR="000D2F6B">
        <w:rPr>
          <w:rFonts w:cs="Courier New"/>
          <w:bCs/>
          <w:color w:val="000000" w:themeColor="text1"/>
        </w:rPr>
        <w:t xml:space="preserve">maio </w:t>
      </w:r>
      <w:r w:rsidRPr="0069242D">
        <w:rPr>
          <w:rFonts w:cs="Courier New"/>
          <w:bCs/>
          <w:color w:val="000000" w:themeColor="text1"/>
        </w:rPr>
        <w:t>de 202</w:t>
      </w:r>
      <w:r>
        <w:rPr>
          <w:rFonts w:cs="Courier New"/>
          <w:bCs/>
          <w:color w:val="000000" w:themeColor="text1"/>
        </w:rPr>
        <w:t>4</w:t>
      </w:r>
      <w:r w:rsidRPr="0069242D">
        <w:rPr>
          <w:rFonts w:cs="Courier New"/>
          <w:bCs/>
          <w:color w:val="000000" w:themeColor="text1"/>
        </w:rPr>
        <w:t>, em horário e local de costume. Do que, para constar, eu, Waldenir Antonio de Oliveira Junior _______, Agente Legislativo, a digitei e a subscrevi. +++++++</w:t>
      </w:r>
      <w:r>
        <w:rPr>
          <w:rFonts w:cs="Courier New"/>
          <w:bCs/>
          <w:color w:val="000000" w:themeColor="text1"/>
        </w:rPr>
        <w:t>+++++++++</w:t>
      </w:r>
    </w:p>
    <w:p w:rsidR="004720B3" w:rsidRDefault="004720B3" w:rsidP="004720B3">
      <w:pPr>
        <w:tabs>
          <w:tab w:val="left" w:pos="8505"/>
        </w:tabs>
        <w:spacing w:line="360" w:lineRule="auto"/>
        <w:ind w:right="253"/>
        <w:rPr>
          <w:rFonts w:cs="Courier New"/>
          <w:bCs/>
        </w:rPr>
      </w:pPr>
    </w:p>
    <w:p w:rsidR="004720B3" w:rsidRDefault="004720B3" w:rsidP="004720B3">
      <w:pPr>
        <w:tabs>
          <w:tab w:val="left" w:pos="8505"/>
        </w:tabs>
        <w:spacing w:line="360" w:lineRule="auto"/>
        <w:ind w:right="253"/>
        <w:rPr>
          <w:rFonts w:cs="Courier New"/>
          <w:bCs/>
        </w:rPr>
      </w:pPr>
    </w:p>
    <w:p w:rsidR="004720B3" w:rsidRPr="003D517F" w:rsidRDefault="004720B3" w:rsidP="004720B3">
      <w:pPr>
        <w:tabs>
          <w:tab w:val="left" w:pos="8505"/>
        </w:tabs>
        <w:ind w:right="255"/>
        <w:rPr>
          <w:rFonts w:cs="Courier New"/>
          <w:color w:val="000000" w:themeColor="text1"/>
        </w:rPr>
      </w:pPr>
      <w:r w:rsidRPr="00D577D7">
        <w:rPr>
          <w:rFonts w:cs="Courier New"/>
          <w:bCs/>
        </w:rPr>
        <w:t xml:space="preserve"> </w:t>
      </w:r>
      <w:r w:rsidRPr="003D517F">
        <w:rPr>
          <w:rFonts w:cs="Courier New"/>
          <w:bCs/>
          <w:color w:val="000000" w:themeColor="text1"/>
        </w:rPr>
        <w:t>_</w:t>
      </w:r>
      <w:r w:rsidRPr="003D517F">
        <w:rPr>
          <w:rFonts w:cs="Courier New"/>
          <w:color w:val="000000" w:themeColor="text1"/>
        </w:rPr>
        <w:t>________________</w:t>
      </w:r>
      <w:r>
        <w:rPr>
          <w:rFonts w:cs="Courier New"/>
          <w:color w:val="000000" w:themeColor="text1"/>
        </w:rPr>
        <w:t>__</w:t>
      </w:r>
      <w:r w:rsidRPr="003D517F">
        <w:rPr>
          <w:rFonts w:cs="Courier New"/>
          <w:color w:val="000000" w:themeColor="text1"/>
        </w:rPr>
        <w:t xml:space="preserve">___         ___________________________  </w:t>
      </w:r>
    </w:p>
    <w:p w:rsidR="004720B3" w:rsidRPr="003D517F" w:rsidRDefault="004720B3" w:rsidP="004720B3">
      <w:pPr>
        <w:tabs>
          <w:tab w:val="left" w:pos="7655"/>
        </w:tabs>
        <w:ind w:right="255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4720B3" w:rsidRPr="003D517F" w:rsidRDefault="004720B3" w:rsidP="004720B3">
      <w:pPr>
        <w:tabs>
          <w:tab w:val="left" w:pos="7655"/>
        </w:tabs>
        <w:ind w:right="255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4720B3" w:rsidRPr="003D517F" w:rsidRDefault="004720B3" w:rsidP="004720B3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4720B3" w:rsidRDefault="004720B3" w:rsidP="004720B3"/>
    <w:p w:rsidR="004720B3" w:rsidRDefault="004720B3" w:rsidP="004720B3"/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4720B3" w:rsidRDefault="004720B3" w:rsidP="004720B3">
      <w:r>
        <w:t>---------------------------------------------------------------</w:t>
      </w:r>
    </w:p>
    <w:p w:rsidR="00D36551" w:rsidRDefault="004720B3">
      <w:r>
        <w:t>---------------------------------------------------------------</w:t>
      </w:r>
    </w:p>
    <w:sectPr w:rsidR="00D36551" w:rsidSect="006B6CDF">
      <w:headerReference w:type="default" r:id="rId7"/>
      <w:footerReference w:type="default" r:id="rId8"/>
      <w:pgSz w:w="11906" w:h="16838"/>
      <w:pgMar w:top="2804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1E" w:rsidRDefault="00131B1E" w:rsidP="00047964">
      <w:r>
        <w:separator/>
      </w:r>
    </w:p>
  </w:endnote>
  <w:endnote w:type="continuationSeparator" w:id="1">
    <w:p w:rsidR="00131B1E" w:rsidRDefault="00131B1E" w:rsidP="0004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3065"/>
      <w:docPartObj>
        <w:docPartGallery w:val="Page Numbers (Bottom of Page)"/>
        <w:docPartUnique/>
      </w:docPartObj>
    </w:sdtPr>
    <w:sdtContent>
      <w:sdt>
        <w:sdtPr>
          <w:id w:val="4103066"/>
          <w:docPartObj>
            <w:docPartGallery w:val="Page Numbers (Top of Page)"/>
            <w:docPartUnique/>
          </w:docPartObj>
        </w:sdtPr>
        <w:sdtContent>
          <w:p w:rsidR="006B6CDF" w:rsidRDefault="00F04B37">
            <w:pPr>
              <w:pStyle w:val="Rodap"/>
              <w:jc w:val="right"/>
            </w:pPr>
            <w:r>
              <w:t xml:space="preserve">Página </w:t>
            </w:r>
            <w:r w:rsidR="0004796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047964">
              <w:rPr>
                <w:b/>
              </w:rPr>
              <w:fldChar w:fldCharType="separate"/>
            </w:r>
            <w:r w:rsidR="00097878">
              <w:rPr>
                <w:b/>
                <w:noProof/>
              </w:rPr>
              <w:t>1</w:t>
            </w:r>
            <w:r w:rsidR="00047964">
              <w:rPr>
                <w:b/>
              </w:rPr>
              <w:fldChar w:fldCharType="end"/>
            </w:r>
            <w:r>
              <w:t xml:space="preserve"> de </w:t>
            </w:r>
            <w:r w:rsidR="0004796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047964">
              <w:rPr>
                <w:b/>
              </w:rPr>
              <w:fldChar w:fldCharType="separate"/>
            </w:r>
            <w:r w:rsidR="00097878">
              <w:rPr>
                <w:b/>
                <w:noProof/>
              </w:rPr>
              <w:t>4</w:t>
            </w:r>
            <w:r w:rsidR="00047964">
              <w:rPr>
                <w:b/>
              </w:rPr>
              <w:fldChar w:fldCharType="end"/>
            </w:r>
          </w:p>
        </w:sdtContent>
      </w:sdt>
    </w:sdtContent>
  </w:sdt>
  <w:p w:rsidR="006B6CDF" w:rsidRPr="00D83D51" w:rsidRDefault="00131B1E" w:rsidP="006B6CD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1E" w:rsidRDefault="00131B1E" w:rsidP="00047964">
      <w:r>
        <w:separator/>
      </w:r>
    </w:p>
  </w:footnote>
  <w:footnote w:type="continuationSeparator" w:id="1">
    <w:p w:rsidR="00131B1E" w:rsidRDefault="00131B1E" w:rsidP="00047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DF" w:rsidRDefault="00F04B37" w:rsidP="006B6CD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75978296" r:id="rId2"/>
      </w:object>
    </w:r>
  </w:p>
  <w:p w:rsidR="006B6CDF" w:rsidRDefault="00131B1E" w:rsidP="006B6CDF">
    <w:pPr>
      <w:pStyle w:val="Cabealho"/>
      <w:ind w:left="2520"/>
      <w:rPr>
        <w:b/>
      </w:rPr>
    </w:pPr>
  </w:p>
  <w:p w:rsidR="006B6CDF" w:rsidRDefault="00131B1E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Default="00131B1E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Default="00131B1E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Default="00131B1E" w:rsidP="006B6CD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B6CDF" w:rsidRPr="00EC4C21" w:rsidRDefault="00F04B37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720B3"/>
    <w:rsid w:val="00015B74"/>
    <w:rsid w:val="00047964"/>
    <w:rsid w:val="00097878"/>
    <w:rsid w:val="000D2F6B"/>
    <w:rsid w:val="00131B1E"/>
    <w:rsid w:val="00161DFD"/>
    <w:rsid w:val="00222AF4"/>
    <w:rsid w:val="0026130E"/>
    <w:rsid w:val="002F4975"/>
    <w:rsid w:val="00361616"/>
    <w:rsid w:val="00390B10"/>
    <w:rsid w:val="00390B8E"/>
    <w:rsid w:val="004720B3"/>
    <w:rsid w:val="004E5CD7"/>
    <w:rsid w:val="00553D6C"/>
    <w:rsid w:val="006802E0"/>
    <w:rsid w:val="006A20C2"/>
    <w:rsid w:val="006C406E"/>
    <w:rsid w:val="007B521F"/>
    <w:rsid w:val="007D6566"/>
    <w:rsid w:val="009256E8"/>
    <w:rsid w:val="009617D3"/>
    <w:rsid w:val="00B032C0"/>
    <w:rsid w:val="00B87F89"/>
    <w:rsid w:val="00B966FA"/>
    <w:rsid w:val="00BE6EDF"/>
    <w:rsid w:val="00BF21D1"/>
    <w:rsid w:val="00CC2D51"/>
    <w:rsid w:val="00D36551"/>
    <w:rsid w:val="00D53AF5"/>
    <w:rsid w:val="00F04B37"/>
    <w:rsid w:val="00F22EBD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B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2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20B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72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0B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720B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720B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20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720B3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52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E5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br/search?safe=strict&amp;rlz=1C1AVNC_enBR599BR599&amp;q=playground&amp;spell=1&amp;sa=X&amp;ved=0ahUKEwjf_6eO5qPcAhWOm1kKHRY1A5UQkeECCCUoA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1188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19</cp:revision>
  <cp:lastPrinted>2024-04-30T13:02:00Z</cp:lastPrinted>
  <dcterms:created xsi:type="dcterms:W3CDTF">2024-04-29T11:44:00Z</dcterms:created>
  <dcterms:modified xsi:type="dcterms:W3CDTF">2024-04-30T13:32:00Z</dcterms:modified>
</cp:coreProperties>
</file>