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6D6D" w14:textId="5EC68BF6" w:rsidR="00606A7E" w:rsidRPr="00822779" w:rsidRDefault="00606A7E" w:rsidP="00606A7E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9</w:t>
      </w:r>
      <w:r>
        <w:rPr>
          <w:rFonts w:cs="Courier New"/>
        </w:rPr>
        <w:t>9</w:t>
      </w:r>
      <w:r w:rsidRPr="00822779">
        <w:rPr>
          <w:rFonts w:cs="Courier New"/>
        </w:rPr>
        <w:t>/2024-EXP.DIV</w:t>
      </w:r>
    </w:p>
    <w:p w14:paraId="6EB3DEEA" w14:textId="77777777" w:rsidR="00606A7E" w:rsidRPr="00EC0CFF" w:rsidRDefault="00606A7E" w:rsidP="00606A7E">
      <w:pPr>
        <w:ind w:right="358"/>
        <w:rPr>
          <w:rFonts w:cs="Courier New"/>
        </w:rPr>
      </w:pPr>
    </w:p>
    <w:p w14:paraId="057B9BA4" w14:textId="77777777" w:rsidR="00606A7E" w:rsidRPr="00EC0CFF" w:rsidRDefault="00606A7E" w:rsidP="00606A7E">
      <w:pPr>
        <w:tabs>
          <w:tab w:val="left" w:pos="567"/>
        </w:tabs>
        <w:ind w:right="358" w:firstLine="3600"/>
        <w:rPr>
          <w:rFonts w:cs="Courier New"/>
        </w:rPr>
      </w:pPr>
    </w:p>
    <w:p w14:paraId="720E93F4" w14:textId="77777777" w:rsidR="00606A7E" w:rsidRPr="00EC0CFF" w:rsidRDefault="00606A7E" w:rsidP="00606A7E">
      <w:pPr>
        <w:ind w:right="358" w:firstLine="1701"/>
        <w:rPr>
          <w:rFonts w:cs="Courier New"/>
          <w:color w:val="000000"/>
        </w:rPr>
      </w:pPr>
      <w:r>
        <w:rPr>
          <w:rFonts w:cs="Courier New"/>
          <w:color w:val="000000" w:themeColor="text1"/>
        </w:rPr>
        <w:t>Ilustríssimo</w:t>
      </w:r>
      <w:r w:rsidRPr="00EC0CFF">
        <w:rPr>
          <w:rFonts w:cs="Courier New"/>
          <w:color w:val="000000" w:themeColor="text1"/>
        </w:rPr>
        <w:t xml:space="preserve"> Senhor</w:t>
      </w:r>
      <w:r w:rsidRPr="00EC0CFF">
        <w:rPr>
          <w:rFonts w:cs="Courier New"/>
          <w:color w:val="000000"/>
        </w:rPr>
        <w:t>,</w:t>
      </w:r>
    </w:p>
    <w:p w14:paraId="344EEC61" w14:textId="77777777" w:rsidR="00606A7E" w:rsidRPr="00EC0CFF" w:rsidRDefault="00606A7E" w:rsidP="00606A7E">
      <w:pPr>
        <w:ind w:right="289" w:firstLine="1701"/>
        <w:rPr>
          <w:rFonts w:cs="Courier New"/>
          <w:color w:val="000000"/>
        </w:rPr>
      </w:pPr>
    </w:p>
    <w:p w14:paraId="52CF1F14" w14:textId="77777777" w:rsidR="00606A7E" w:rsidRPr="00EC0CFF" w:rsidRDefault="00606A7E" w:rsidP="00606A7E">
      <w:pPr>
        <w:ind w:right="289" w:firstLine="1701"/>
        <w:rPr>
          <w:rFonts w:cs="Courier New"/>
          <w:color w:val="000000"/>
        </w:rPr>
      </w:pPr>
    </w:p>
    <w:p w14:paraId="6EE813EF" w14:textId="77777777" w:rsidR="00606A7E" w:rsidRPr="00EC0CFF" w:rsidRDefault="00606A7E" w:rsidP="00606A7E">
      <w:pPr>
        <w:spacing w:line="276" w:lineRule="auto"/>
        <w:ind w:right="289" w:firstLine="1701"/>
        <w:rPr>
          <w:rFonts w:cs="Courier New"/>
          <w:color w:val="4472C4" w:themeColor="accent1"/>
        </w:rPr>
      </w:pPr>
      <w:r w:rsidRPr="00EC0CFF">
        <w:rPr>
          <w:rFonts w:cs="Courier New"/>
          <w:color w:val="000000"/>
        </w:rPr>
        <w:t xml:space="preserve">Informamos a Vossa </w:t>
      </w:r>
      <w:r>
        <w:rPr>
          <w:rFonts w:cs="Courier New"/>
          <w:color w:val="000000"/>
        </w:rPr>
        <w:t>Senhoria</w:t>
      </w:r>
      <w:r w:rsidRPr="00EC0CFF">
        <w:rPr>
          <w:rFonts w:cs="Courier New"/>
          <w:color w:val="000000"/>
        </w:rPr>
        <w:t xml:space="preserve"> que a Sessão de Instalação da 1</w:t>
      </w:r>
      <w:r>
        <w:rPr>
          <w:rFonts w:cs="Courier New"/>
          <w:color w:val="000000"/>
        </w:rPr>
        <w:t>9</w:t>
      </w:r>
      <w:r w:rsidRPr="00EC0CFF">
        <w:rPr>
          <w:rFonts w:cs="Courier New"/>
          <w:color w:val="000000"/>
        </w:rPr>
        <w:t>ª Legislatura será realizada no dia 1º de janeiro de 202</w:t>
      </w:r>
      <w:r>
        <w:rPr>
          <w:rFonts w:cs="Courier New"/>
          <w:color w:val="000000"/>
        </w:rPr>
        <w:t>4</w:t>
      </w:r>
      <w:r w:rsidRPr="00EC0CFF">
        <w:rPr>
          <w:rFonts w:cs="Courier New"/>
          <w:color w:val="000000"/>
        </w:rPr>
        <w:t>, às 09h00min, no Plenário da Câmara Municipal, Rua Sidney Ninno, nº 440, ocasião em que serão empossados os Vereadores, Prefeito e Vice-Pre</w:t>
      </w:r>
      <w:r w:rsidRPr="00EC0CFF">
        <w:rPr>
          <w:rFonts w:cs="Courier New"/>
        </w:rPr>
        <w:t xml:space="preserve">feito Municipal de Porecatu, eleitos em </w:t>
      </w:r>
      <w:r>
        <w:rPr>
          <w:rFonts w:cs="Courier New"/>
        </w:rPr>
        <w:t>06</w:t>
      </w:r>
      <w:r w:rsidRPr="00EC0CFF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EC0CFF">
        <w:rPr>
          <w:rFonts w:cs="Courier New"/>
        </w:rPr>
        <w:t xml:space="preserve"> de 202</w:t>
      </w:r>
      <w:r>
        <w:rPr>
          <w:rFonts w:cs="Courier New"/>
        </w:rPr>
        <w:t>4</w:t>
      </w:r>
      <w:r w:rsidRPr="00EC0CFF">
        <w:rPr>
          <w:rFonts w:cs="Courier New"/>
        </w:rPr>
        <w:t>.</w:t>
      </w:r>
    </w:p>
    <w:p w14:paraId="5851B793" w14:textId="77777777" w:rsidR="00606A7E" w:rsidRPr="00EC0CFF" w:rsidRDefault="00606A7E" w:rsidP="00606A7E">
      <w:pPr>
        <w:spacing w:line="276" w:lineRule="auto"/>
        <w:ind w:right="289" w:firstLine="1701"/>
        <w:rPr>
          <w:rFonts w:cs="Courier New"/>
          <w:bCs/>
          <w:color w:val="000000"/>
        </w:rPr>
      </w:pPr>
    </w:p>
    <w:p w14:paraId="51FC7711" w14:textId="498DF55A" w:rsidR="00606A7E" w:rsidRPr="00EC0CFF" w:rsidRDefault="00606A7E" w:rsidP="00606A7E">
      <w:pPr>
        <w:spacing w:line="276" w:lineRule="auto"/>
        <w:ind w:right="289" w:firstLine="1701"/>
        <w:rPr>
          <w:rFonts w:cs="Courier New"/>
        </w:rPr>
      </w:pPr>
      <w:r w:rsidRPr="00EC0CFF">
        <w:rPr>
          <w:rFonts w:cs="Courier New"/>
          <w:bCs/>
          <w:color w:val="000000"/>
        </w:rPr>
        <w:t xml:space="preserve">Ainda em conformidade com o disposto </w:t>
      </w:r>
      <w:r w:rsidRPr="00EC0CFF">
        <w:rPr>
          <w:rFonts w:cs="Courier New"/>
        </w:rPr>
        <w:t xml:space="preserve">§ 3º, do artigo 36 da Lei Orgânica do Município de Porecatu, no ato da posse, o </w:t>
      </w:r>
      <w:r>
        <w:rPr>
          <w:rFonts w:cs="Courier New"/>
        </w:rPr>
        <w:t>vice-</w:t>
      </w:r>
      <w:r w:rsidRPr="00EC0CFF">
        <w:rPr>
          <w:rFonts w:cs="Courier New"/>
        </w:rPr>
        <w:t xml:space="preserve">prefeito deverá apresentar declaração de bens. </w:t>
      </w:r>
    </w:p>
    <w:p w14:paraId="5D7099E5" w14:textId="77777777" w:rsidR="00606A7E" w:rsidRPr="00EC0CFF" w:rsidRDefault="00606A7E" w:rsidP="00606A7E">
      <w:pPr>
        <w:spacing w:line="276" w:lineRule="auto"/>
        <w:ind w:right="289" w:firstLine="1701"/>
        <w:rPr>
          <w:rFonts w:cs="Courier New"/>
        </w:rPr>
      </w:pPr>
    </w:p>
    <w:p w14:paraId="43CCD469" w14:textId="29B60F67" w:rsidR="00606A7E" w:rsidRPr="00EC0CFF" w:rsidRDefault="00606A7E" w:rsidP="00606A7E">
      <w:pPr>
        <w:spacing w:line="276" w:lineRule="auto"/>
        <w:ind w:right="289" w:firstLine="1701"/>
        <w:rPr>
          <w:rFonts w:cs="Courier New"/>
        </w:rPr>
      </w:pPr>
      <w:r w:rsidRPr="00EC0CFF">
        <w:rPr>
          <w:rFonts w:cs="Courier New"/>
        </w:rPr>
        <w:t xml:space="preserve">Sendo só o que se reserva para o momento, aproveitamos o ensejo para renovar a Vossa </w:t>
      </w:r>
      <w:r>
        <w:rPr>
          <w:rFonts w:cs="Courier New"/>
        </w:rPr>
        <w:t>Senhoria</w:t>
      </w:r>
      <w:r>
        <w:rPr>
          <w:rFonts w:cs="Courier New"/>
        </w:rPr>
        <w:t xml:space="preserve"> </w:t>
      </w:r>
      <w:r w:rsidRPr="00EC0CFF">
        <w:rPr>
          <w:rFonts w:cs="Courier New"/>
        </w:rPr>
        <w:t>votos de estima e consideração.</w:t>
      </w:r>
    </w:p>
    <w:p w14:paraId="23FDA167" w14:textId="77777777" w:rsidR="00606A7E" w:rsidRPr="00EC0CFF" w:rsidRDefault="00606A7E" w:rsidP="00606A7E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</w:p>
    <w:p w14:paraId="5425BD6A" w14:textId="77777777" w:rsidR="00606A7E" w:rsidRPr="00EC0CFF" w:rsidRDefault="00606A7E" w:rsidP="00606A7E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46E072E9" w14:textId="77777777" w:rsidR="00606A7E" w:rsidRPr="00EC0CFF" w:rsidRDefault="00606A7E" w:rsidP="00606A7E">
      <w:pPr>
        <w:tabs>
          <w:tab w:val="left" w:pos="567"/>
        </w:tabs>
        <w:ind w:right="358" w:firstLine="2268"/>
        <w:rPr>
          <w:rFonts w:cs="Courier New"/>
        </w:rPr>
      </w:pPr>
    </w:p>
    <w:p w14:paraId="2BA52199" w14:textId="77777777" w:rsidR="00606A7E" w:rsidRDefault="00606A7E" w:rsidP="00606A7E">
      <w:pPr>
        <w:tabs>
          <w:tab w:val="left" w:pos="567"/>
        </w:tabs>
        <w:ind w:right="358" w:firstLine="2268"/>
        <w:rPr>
          <w:rFonts w:cs="Courier New"/>
        </w:rPr>
      </w:pPr>
    </w:p>
    <w:p w14:paraId="7906B2F6" w14:textId="77777777" w:rsidR="00606A7E" w:rsidRPr="00EC0CFF" w:rsidRDefault="00606A7E" w:rsidP="00606A7E">
      <w:pPr>
        <w:tabs>
          <w:tab w:val="left" w:pos="567"/>
        </w:tabs>
        <w:ind w:right="358" w:firstLine="2268"/>
        <w:rPr>
          <w:rFonts w:cs="Courier New"/>
        </w:rPr>
      </w:pPr>
    </w:p>
    <w:p w14:paraId="110C730B" w14:textId="77777777" w:rsidR="00606A7E" w:rsidRPr="00822779" w:rsidRDefault="00606A7E" w:rsidP="00606A7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25A62139" w14:textId="77777777" w:rsidR="00606A7E" w:rsidRPr="00822779" w:rsidRDefault="00606A7E" w:rsidP="00606A7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71555255" w14:textId="77777777" w:rsidR="00606A7E" w:rsidRPr="00822779" w:rsidRDefault="00606A7E" w:rsidP="00606A7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14483C8" w14:textId="77777777" w:rsidR="00606A7E" w:rsidRDefault="00606A7E" w:rsidP="00606A7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6C808810" w14:textId="77777777" w:rsidR="00606A7E" w:rsidRPr="00822779" w:rsidRDefault="00606A7E" w:rsidP="00606A7E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19F0CA1F" w14:textId="77777777" w:rsidR="00606A7E" w:rsidRPr="00822779" w:rsidRDefault="00606A7E" w:rsidP="00606A7E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4586C7ED" w14:textId="77777777" w:rsidR="00606A7E" w:rsidRPr="00822779" w:rsidRDefault="00606A7E" w:rsidP="00606A7E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5EB09F92" w14:textId="77777777" w:rsidR="00606A7E" w:rsidRPr="00EC0CFF" w:rsidRDefault="00606A7E" w:rsidP="00606A7E">
      <w:pPr>
        <w:ind w:right="357"/>
        <w:rPr>
          <w:rFonts w:cs="Courier New"/>
          <w:color w:val="000000" w:themeColor="text1"/>
        </w:rPr>
      </w:pPr>
    </w:p>
    <w:p w14:paraId="38E68107" w14:textId="77777777" w:rsidR="00606A7E" w:rsidRDefault="00606A7E" w:rsidP="00606A7E">
      <w:pPr>
        <w:ind w:right="357"/>
        <w:rPr>
          <w:rFonts w:cs="Courier New"/>
          <w:color w:val="000000" w:themeColor="text1"/>
        </w:rPr>
      </w:pPr>
    </w:p>
    <w:p w14:paraId="7DF0ACFA" w14:textId="77777777" w:rsidR="00606A7E" w:rsidRDefault="00606A7E" w:rsidP="00606A7E">
      <w:pPr>
        <w:ind w:right="357"/>
        <w:rPr>
          <w:rFonts w:cs="Courier New"/>
          <w:color w:val="000000" w:themeColor="text1"/>
        </w:rPr>
      </w:pPr>
    </w:p>
    <w:p w14:paraId="1528DEF2" w14:textId="77777777" w:rsidR="00606A7E" w:rsidRPr="00EC0CFF" w:rsidRDefault="00606A7E" w:rsidP="00606A7E">
      <w:pPr>
        <w:ind w:right="357"/>
        <w:rPr>
          <w:rFonts w:cs="Courier New"/>
          <w:color w:val="000000" w:themeColor="text1"/>
        </w:rPr>
      </w:pPr>
    </w:p>
    <w:p w14:paraId="5BFDA196" w14:textId="77777777" w:rsidR="00606A7E" w:rsidRPr="00EC0CFF" w:rsidRDefault="00606A7E" w:rsidP="00606A7E">
      <w:pPr>
        <w:ind w:right="358"/>
        <w:rPr>
          <w:rFonts w:cs="Courier New"/>
          <w:color w:val="000000" w:themeColor="text1"/>
        </w:rPr>
      </w:pPr>
    </w:p>
    <w:p w14:paraId="2C2CCFC2" w14:textId="77777777" w:rsidR="00606A7E" w:rsidRPr="001B6A7F" w:rsidRDefault="00606A7E" w:rsidP="00606A7E">
      <w:pPr>
        <w:rPr>
          <w:rFonts w:cs="Courier New"/>
          <w:color w:val="000000" w:themeColor="text1"/>
        </w:rPr>
      </w:pPr>
      <w:r w:rsidRPr="001B6A7F">
        <w:rPr>
          <w:rFonts w:cs="Courier New"/>
          <w:color w:val="000000" w:themeColor="text1"/>
        </w:rPr>
        <w:t xml:space="preserve">Ilustríssimo Senhor </w:t>
      </w:r>
    </w:p>
    <w:p w14:paraId="4E2B1E44" w14:textId="71AF526C" w:rsidR="00606A7E" w:rsidRPr="001B6A7F" w:rsidRDefault="0050025A" w:rsidP="00606A7E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Osmar de Oliveira </w:t>
      </w:r>
    </w:p>
    <w:p w14:paraId="6734F9E8" w14:textId="45034944" w:rsidR="00606A7E" w:rsidRPr="001B6A7F" w:rsidRDefault="0050025A" w:rsidP="00606A7E">
      <w:pPr>
        <w:ind w:right="358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Nesta</w:t>
      </w:r>
    </w:p>
    <w:p w14:paraId="76642600" w14:textId="77777777" w:rsidR="00606A7E" w:rsidRPr="001B6A7F" w:rsidRDefault="00606A7E" w:rsidP="00606A7E">
      <w:pPr>
        <w:rPr>
          <w:rFonts w:cs="Courier New"/>
          <w:color w:val="000000" w:themeColor="text1"/>
        </w:rPr>
      </w:pPr>
    </w:p>
    <w:p w14:paraId="2F3BE406" w14:textId="77777777" w:rsidR="00606A7E" w:rsidRDefault="00606A7E"/>
    <w:sectPr w:rsidR="00606A7E" w:rsidSect="00606A7E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0D6A" w14:textId="77777777" w:rsidR="00000000" w:rsidRPr="00C10313" w:rsidRDefault="00000000" w:rsidP="001554A5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E66998" w:rsidRPr="00C10313" w14:paraId="0AF2BECA" w14:textId="77777777">
      <w:tc>
        <w:tcPr>
          <w:tcW w:w="9000" w:type="dxa"/>
        </w:tcPr>
        <w:p w14:paraId="02517B45" w14:textId="77777777" w:rsidR="00000000" w:rsidRPr="004A7C52" w:rsidRDefault="00000000" w:rsidP="00966EAE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>
            <w:rPr>
              <w:rFonts w:ascii="Copperplate Gothic Light" w:hAnsi="Copperplate Gothic Light"/>
              <w:b/>
              <w:sz w:val="15"/>
              <w:szCs w:val="15"/>
            </w:rPr>
            <w:t>Rua 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0 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14:paraId="1D8E121F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AFD0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3921" w:dyaOrig="3547" w14:anchorId="7B12B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3970" r:id="rId2"/>
      </w:object>
    </w:r>
  </w:p>
  <w:p w14:paraId="4AC3861E" w14:textId="77777777" w:rsidR="00000000" w:rsidRDefault="00000000" w:rsidP="001554A5">
    <w:pPr>
      <w:pStyle w:val="Cabealho"/>
      <w:ind w:left="2520"/>
      <w:rPr>
        <w:b/>
      </w:rPr>
    </w:pPr>
  </w:p>
  <w:p w14:paraId="49FD18A5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DA7536D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7383C2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367E5C0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3E5EB30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567C74C4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7F98656E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7E"/>
    <w:rsid w:val="0050025A"/>
    <w:rsid w:val="00606A7E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C177"/>
  <w15:chartTrackingRefBased/>
  <w15:docId w15:val="{A84F426B-1D47-4950-8B7A-B2D7061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7E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A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A7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06A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6A7E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606A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606A7E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606A7E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06A7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2024-12-09T13:01:00Z</dcterms:created>
  <dcterms:modified xsi:type="dcterms:W3CDTF">2024-12-09T13:06:00Z</dcterms:modified>
</cp:coreProperties>
</file>