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160" w:rsidRPr="00EE15BE" w:rsidRDefault="00EB0160" w:rsidP="00EB0160">
      <w:pPr>
        <w:ind w:right="358"/>
        <w:rPr>
          <w:rFonts w:ascii="Times New Roman" w:hAnsi="Times New Roman"/>
          <w:color w:val="000000" w:themeColor="text1"/>
        </w:rPr>
      </w:pPr>
      <w:r w:rsidRPr="00EE15BE">
        <w:rPr>
          <w:rFonts w:ascii="Times New Roman" w:hAnsi="Times New Roman"/>
          <w:color w:val="000000" w:themeColor="text1"/>
        </w:rPr>
        <w:t>Ofício nº 61/2024-EXP.DIV</w:t>
      </w:r>
    </w:p>
    <w:p w:rsidR="00EB0160" w:rsidRPr="00EE15BE" w:rsidRDefault="00EB0160" w:rsidP="00EB0160">
      <w:pPr>
        <w:ind w:right="358"/>
        <w:rPr>
          <w:rFonts w:ascii="Times New Roman" w:hAnsi="Times New Roman"/>
          <w:color w:val="000000" w:themeColor="text1"/>
        </w:rPr>
      </w:pPr>
    </w:p>
    <w:p w:rsidR="00EB0160" w:rsidRPr="00EE15BE" w:rsidRDefault="00EB0160" w:rsidP="00EB0160">
      <w:pPr>
        <w:ind w:right="358"/>
        <w:rPr>
          <w:rFonts w:ascii="Times New Roman" w:hAnsi="Times New Roman"/>
          <w:color w:val="000000" w:themeColor="text1"/>
        </w:rPr>
      </w:pPr>
    </w:p>
    <w:p w:rsidR="00EB0160" w:rsidRPr="00EE15BE" w:rsidRDefault="00EB0160" w:rsidP="00EB0160">
      <w:pPr>
        <w:ind w:right="357" w:firstLine="1701"/>
        <w:rPr>
          <w:rFonts w:ascii="Times New Roman" w:hAnsi="Times New Roman"/>
          <w:u w:val="single"/>
        </w:rPr>
      </w:pPr>
      <w:r w:rsidRPr="00EE15BE">
        <w:rPr>
          <w:rFonts w:ascii="Times New Roman" w:hAnsi="Times New Roman"/>
          <w:u w:val="single"/>
        </w:rPr>
        <w:t xml:space="preserve">À </w:t>
      </w:r>
      <w:proofErr w:type="spellStart"/>
      <w:r w:rsidRPr="00EE15BE">
        <w:rPr>
          <w:rFonts w:ascii="Times New Roman" w:hAnsi="Times New Roman"/>
          <w:u w:val="single"/>
          <w:shd w:val="clear" w:color="auto" w:fill="FFFFFF"/>
        </w:rPr>
        <w:t>Stel</w:t>
      </w:r>
      <w:proofErr w:type="spellEnd"/>
      <w:r w:rsidRPr="00EE15BE">
        <w:rPr>
          <w:rFonts w:ascii="Times New Roman" w:hAnsi="Times New Roman"/>
          <w:u w:val="single"/>
          <w:shd w:val="clear" w:color="auto" w:fill="FFFFFF"/>
        </w:rPr>
        <w:t xml:space="preserve"> Sistemas Elétricos</w:t>
      </w:r>
      <w:r w:rsidRPr="00EE15BE">
        <w:rPr>
          <w:rFonts w:ascii="Times New Roman" w:hAnsi="Times New Roman"/>
        </w:rPr>
        <w:t>,</w:t>
      </w:r>
      <w:r w:rsidRPr="00EE15BE">
        <w:rPr>
          <w:rFonts w:ascii="Times New Roman" w:hAnsi="Times New Roman"/>
          <w:u w:val="single"/>
        </w:rPr>
        <w:t xml:space="preserve"> </w:t>
      </w:r>
    </w:p>
    <w:p w:rsidR="00EB0160" w:rsidRDefault="00EB0160" w:rsidP="00EB0160">
      <w:pPr>
        <w:tabs>
          <w:tab w:val="left" w:pos="8505"/>
          <w:tab w:val="left" w:pos="9072"/>
        </w:tabs>
        <w:ind w:right="358" w:firstLine="1701"/>
        <w:rPr>
          <w:rFonts w:ascii="Times New Roman" w:hAnsi="Times New Roman"/>
          <w:color w:val="000000" w:themeColor="text1"/>
        </w:rPr>
      </w:pPr>
    </w:p>
    <w:p w:rsidR="00EE15BE" w:rsidRPr="00EE15BE" w:rsidRDefault="00EE15BE" w:rsidP="00EB0160">
      <w:pPr>
        <w:tabs>
          <w:tab w:val="left" w:pos="8505"/>
          <w:tab w:val="left" w:pos="9072"/>
        </w:tabs>
        <w:ind w:right="358" w:firstLine="1701"/>
        <w:rPr>
          <w:rFonts w:ascii="Times New Roman" w:hAnsi="Times New Roman"/>
          <w:color w:val="000000" w:themeColor="text1"/>
        </w:rPr>
      </w:pPr>
    </w:p>
    <w:p w:rsidR="00EB0160" w:rsidRPr="00EE15BE" w:rsidRDefault="00EB0160" w:rsidP="00EB0160">
      <w:pPr>
        <w:tabs>
          <w:tab w:val="left" w:pos="8505"/>
          <w:tab w:val="left" w:pos="9072"/>
        </w:tabs>
        <w:spacing w:line="360" w:lineRule="auto"/>
        <w:ind w:right="358" w:firstLine="1701"/>
        <w:rPr>
          <w:rFonts w:ascii="Times New Roman" w:hAnsi="Times New Roman"/>
        </w:rPr>
      </w:pPr>
      <w:r w:rsidRPr="00EE15BE">
        <w:rPr>
          <w:rFonts w:ascii="Times New Roman" w:hAnsi="Times New Roman"/>
          <w:color w:val="000000" w:themeColor="text1"/>
        </w:rPr>
        <w:t xml:space="preserve">A requerimento do vereador </w:t>
      </w:r>
      <w:r w:rsidRPr="00EE15BE">
        <w:rPr>
          <w:rFonts w:ascii="Times New Roman" w:hAnsi="Times New Roman"/>
        </w:rPr>
        <w:t>Sergio Luiz Lopes da Silva</w:t>
      </w:r>
      <w:r w:rsidRPr="00EE15BE">
        <w:rPr>
          <w:rFonts w:ascii="Times New Roman" w:hAnsi="Times New Roman"/>
          <w:color w:val="000000" w:themeColor="text1"/>
        </w:rPr>
        <w:t xml:space="preserve">, deferido na 24ª Sessão Ordinária, vimos </w:t>
      </w:r>
      <w:r w:rsidRPr="00EE15BE">
        <w:rPr>
          <w:rFonts w:ascii="Times New Roman" w:hAnsi="Times New Roman"/>
          <w:color w:val="000000" w:themeColor="text1"/>
          <w:shd w:val="clear" w:color="auto" w:fill="FFFFFF"/>
        </w:rPr>
        <w:t xml:space="preserve">solicitar que sejam </w:t>
      </w:r>
      <w:r w:rsidRPr="00EE15BE">
        <w:rPr>
          <w:rFonts w:ascii="Times New Roman" w:hAnsi="Times New Roman"/>
          <w:color w:val="000000" w:themeColor="text1"/>
        </w:rPr>
        <w:t xml:space="preserve">tomadas as medidas necessárias objetivando a realização de </w:t>
      </w:r>
      <w:r w:rsidRPr="00EE15BE">
        <w:rPr>
          <w:rFonts w:ascii="Times New Roman" w:hAnsi="Times New Roman"/>
        </w:rPr>
        <w:t>reparos na iluminação pública nos seguintes locais:</w:t>
      </w:r>
    </w:p>
    <w:p w:rsidR="00FA3DB9" w:rsidRPr="00EE15BE" w:rsidRDefault="0041580F" w:rsidP="00EB0160">
      <w:pPr>
        <w:tabs>
          <w:tab w:val="left" w:pos="8505"/>
          <w:tab w:val="left" w:pos="9072"/>
        </w:tabs>
        <w:spacing w:line="360" w:lineRule="auto"/>
        <w:ind w:right="358" w:firstLine="1701"/>
        <w:rPr>
          <w:rFonts w:ascii="Times New Roman" w:hAnsi="Times New Roman"/>
          <w:bCs/>
          <w:color w:val="000000" w:themeColor="text1"/>
          <w:kern w:val="36"/>
        </w:rPr>
      </w:pPr>
      <w:r w:rsidRPr="00EE15BE">
        <w:rPr>
          <w:rFonts w:ascii="Times New Roman" w:hAnsi="Times New Roman"/>
        </w:rPr>
        <w:t xml:space="preserve">I - </w:t>
      </w:r>
      <w:r w:rsidR="00FA3DB9" w:rsidRPr="00EE15BE">
        <w:rPr>
          <w:rFonts w:ascii="Times New Roman" w:hAnsi="Times New Roman"/>
          <w:color w:val="000000" w:themeColor="text1"/>
        </w:rPr>
        <w:t xml:space="preserve">Viela 5, esquina com a </w:t>
      </w:r>
      <w:r w:rsidR="00FA3DB9" w:rsidRPr="00EE15BE">
        <w:rPr>
          <w:rFonts w:ascii="Times New Roman" w:hAnsi="Times New Roman"/>
          <w:bCs/>
          <w:color w:val="000000" w:themeColor="text1"/>
        </w:rPr>
        <w:t xml:space="preserve">Rua Armando Catenacci, Vila Iguaçu, nas </w:t>
      </w:r>
      <w:r w:rsidRPr="00EE15BE">
        <w:rPr>
          <w:rFonts w:ascii="Times New Roman" w:hAnsi="Times New Roman"/>
          <w:color w:val="000000" w:themeColor="text1"/>
        </w:rPr>
        <w:t xml:space="preserve">proximidades da </w:t>
      </w:r>
      <w:r w:rsidRPr="00EE15BE">
        <w:rPr>
          <w:rFonts w:ascii="Times New Roman" w:hAnsi="Times New Roman"/>
          <w:bCs/>
          <w:color w:val="000000" w:themeColor="text1"/>
        </w:rPr>
        <w:t xml:space="preserve">Capela </w:t>
      </w:r>
      <w:r w:rsidRPr="00EE15BE">
        <w:rPr>
          <w:rFonts w:ascii="Times New Roman" w:hAnsi="Times New Roman"/>
          <w:bCs/>
          <w:color w:val="000000" w:themeColor="text1"/>
          <w:kern w:val="36"/>
        </w:rPr>
        <w:t>Sagrado Coração de Maria</w:t>
      </w:r>
      <w:r w:rsidR="00FA3DB9" w:rsidRPr="00EE15BE">
        <w:rPr>
          <w:rFonts w:ascii="Times New Roman" w:hAnsi="Times New Roman"/>
          <w:bCs/>
          <w:color w:val="000000" w:themeColor="text1"/>
          <w:kern w:val="36"/>
        </w:rPr>
        <w:t xml:space="preserve"> (imagens em anexo), </w:t>
      </w:r>
      <w:r w:rsidR="00646378" w:rsidRPr="00EE15BE">
        <w:rPr>
          <w:rFonts w:ascii="Times New Roman" w:hAnsi="Times New Roman"/>
          <w:bCs/>
          <w:color w:val="000000" w:themeColor="text1"/>
          <w:kern w:val="36"/>
        </w:rPr>
        <w:t xml:space="preserve">proceder a </w:t>
      </w:r>
      <w:r w:rsidR="00FA3DB9" w:rsidRPr="00EE15BE">
        <w:rPr>
          <w:rFonts w:ascii="Times New Roman" w:hAnsi="Times New Roman"/>
          <w:bCs/>
          <w:color w:val="000000" w:themeColor="text1"/>
          <w:kern w:val="36"/>
        </w:rPr>
        <w:t>instala</w:t>
      </w:r>
      <w:r w:rsidR="00646378" w:rsidRPr="00EE15BE">
        <w:rPr>
          <w:rFonts w:ascii="Times New Roman" w:hAnsi="Times New Roman"/>
          <w:bCs/>
          <w:color w:val="000000" w:themeColor="text1"/>
          <w:kern w:val="36"/>
        </w:rPr>
        <w:t>ção de</w:t>
      </w:r>
      <w:r w:rsidR="00FA3DB9" w:rsidRPr="00EE15BE">
        <w:rPr>
          <w:rFonts w:ascii="Times New Roman" w:hAnsi="Times New Roman"/>
          <w:bCs/>
          <w:color w:val="000000" w:themeColor="text1"/>
          <w:kern w:val="36"/>
        </w:rPr>
        <w:t xml:space="preserve"> um suporte para </w:t>
      </w:r>
      <w:r w:rsidR="009511B7" w:rsidRPr="00EE15BE">
        <w:rPr>
          <w:rFonts w:ascii="Times New Roman" w:hAnsi="Times New Roman"/>
          <w:bCs/>
          <w:color w:val="000000" w:themeColor="text1"/>
          <w:kern w:val="36"/>
        </w:rPr>
        <w:t>lâmpada e a instalação d</w:t>
      </w:r>
      <w:r w:rsidR="00646378" w:rsidRPr="00EE15BE">
        <w:rPr>
          <w:rFonts w:ascii="Times New Roman" w:hAnsi="Times New Roman"/>
          <w:bCs/>
          <w:color w:val="000000" w:themeColor="text1"/>
          <w:kern w:val="36"/>
        </w:rPr>
        <w:t>e um</w:t>
      </w:r>
      <w:r w:rsidR="009511B7" w:rsidRPr="00EE15BE">
        <w:rPr>
          <w:rFonts w:ascii="Times New Roman" w:hAnsi="Times New Roman"/>
          <w:bCs/>
          <w:color w:val="000000" w:themeColor="text1"/>
          <w:kern w:val="36"/>
        </w:rPr>
        <w:t>a lâmpada</w:t>
      </w:r>
      <w:r w:rsidR="00FA3DB9" w:rsidRPr="00EE15BE">
        <w:rPr>
          <w:rFonts w:ascii="Times New Roman" w:hAnsi="Times New Roman"/>
          <w:bCs/>
          <w:color w:val="000000" w:themeColor="text1"/>
          <w:kern w:val="36"/>
        </w:rPr>
        <w:t>;</w:t>
      </w:r>
    </w:p>
    <w:p w:rsidR="00FA3DB9" w:rsidRPr="00EE15BE" w:rsidRDefault="00FA3DB9" w:rsidP="00EB0160">
      <w:pPr>
        <w:tabs>
          <w:tab w:val="left" w:pos="8505"/>
          <w:tab w:val="left" w:pos="9072"/>
        </w:tabs>
        <w:spacing w:line="360" w:lineRule="auto"/>
        <w:ind w:right="358" w:firstLine="1701"/>
        <w:rPr>
          <w:rFonts w:ascii="Times New Roman" w:hAnsi="Times New Roman"/>
          <w:bCs/>
          <w:color w:val="000000" w:themeColor="text1"/>
          <w:kern w:val="36"/>
        </w:rPr>
      </w:pPr>
      <w:r w:rsidRPr="00EE15BE">
        <w:rPr>
          <w:rFonts w:ascii="Times New Roman" w:hAnsi="Times New Roman"/>
          <w:bCs/>
          <w:color w:val="000000" w:themeColor="text1"/>
          <w:kern w:val="36"/>
        </w:rPr>
        <w:t xml:space="preserve">II - </w:t>
      </w:r>
      <w:r w:rsidR="00646378" w:rsidRPr="00EE15BE">
        <w:rPr>
          <w:rFonts w:ascii="Times New Roman" w:hAnsi="Times New Roman"/>
          <w:bCs/>
          <w:color w:val="000000" w:themeColor="text1"/>
          <w:kern w:val="36"/>
        </w:rPr>
        <w:t xml:space="preserve">substituição de lâmpadas queimadas no </w:t>
      </w:r>
      <w:r w:rsidRPr="00EE15BE">
        <w:rPr>
          <w:rFonts w:ascii="Times New Roman" w:hAnsi="Times New Roman"/>
        </w:rPr>
        <w:t xml:space="preserve">"super Poste" </w:t>
      </w:r>
      <w:r w:rsidR="00646378" w:rsidRPr="00EE15BE">
        <w:rPr>
          <w:rFonts w:ascii="Times New Roman" w:hAnsi="Times New Roman"/>
        </w:rPr>
        <w:t xml:space="preserve">localizado </w:t>
      </w:r>
      <w:r w:rsidR="00496686" w:rsidRPr="00EE15BE">
        <w:rPr>
          <w:rFonts w:ascii="Times New Roman" w:hAnsi="Times New Roman"/>
        </w:rPr>
        <w:t>na Avenida Paranapanema</w:t>
      </w:r>
      <w:r w:rsidR="00496686" w:rsidRPr="00EE15BE">
        <w:rPr>
          <w:rFonts w:ascii="Times New Roman" w:hAnsi="Times New Roman"/>
          <w:bCs/>
          <w:color w:val="000000" w:themeColor="text1"/>
          <w:kern w:val="36"/>
        </w:rPr>
        <w:t>,</w:t>
      </w:r>
      <w:r w:rsidR="00496686" w:rsidRPr="00EE15BE">
        <w:rPr>
          <w:rFonts w:ascii="Times New Roman" w:hAnsi="Times New Roman"/>
        </w:rPr>
        <w:t xml:space="preserve"> </w:t>
      </w:r>
      <w:r w:rsidR="00646378" w:rsidRPr="00EE15BE">
        <w:rPr>
          <w:rFonts w:ascii="Times New Roman" w:hAnsi="Times New Roman"/>
        </w:rPr>
        <w:t>n</w:t>
      </w:r>
      <w:r w:rsidR="00496686" w:rsidRPr="00EE15BE">
        <w:rPr>
          <w:rFonts w:ascii="Times New Roman" w:hAnsi="Times New Roman"/>
        </w:rPr>
        <w:t xml:space="preserve">as proximidades </w:t>
      </w:r>
      <w:r w:rsidRPr="00EE15BE">
        <w:rPr>
          <w:rFonts w:ascii="Times New Roman" w:hAnsi="Times New Roman"/>
        </w:rPr>
        <w:t xml:space="preserve">da Rotatória </w:t>
      </w:r>
      <w:r w:rsidR="00496686" w:rsidRPr="00EE15BE">
        <w:rPr>
          <w:rFonts w:ascii="Times New Roman" w:hAnsi="Times New Roman"/>
        </w:rPr>
        <w:t>que fica na</w:t>
      </w:r>
      <w:r w:rsidRPr="00EE15BE">
        <w:rPr>
          <w:rFonts w:ascii="Times New Roman" w:hAnsi="Times New Roman"/>
        </w:rPr>
        <w:t xml:space="preserve"> confluência entre a Avenida Paranapanema e a Rua Iguaçu (</w:t>
      </w:r>
      <w:r w:rsidR="00496686" w:rsidRPr="00EE15BE">
        <w:rPr>
          <w:rFonts w:ascii="Times New Roman" w:hAnsi="Times New Roman"/>
          <w:bCs/>
          <w:color w:val="000000" w:themeColor="text1"/>
          <w:kern w:val="36"/>
        </w:rPr>
        <w:t>imagens em anexo);</w:t>
      </w:r>
    </w:p>
    <w:p w:rsidR="00496686" w:rsidRPr="00EE15BE" w:rsidRDefault="00496686" w:rsidP="00EB0160">
      <w:pPr>
        <w:tabs>
          <w:tab w:val="left" w:pos="8505"/>
          <w:tab w:val="left" w:pos="9072"/>
        </w:tabs>
        <w:spacing w:line="360" w:lineRule="auto"/>
        <w:ind w:right="358" w:firstLine="1701"/>
        <w:rPr>
          <w:rFonts w:ascii="Times New Roman" w:hAnsi="Times New Roman"/>
          <w:bCs/>
          <w:color w:val="000000" w:themeColor="text1"/>
          <w:kern w:val="36"/>
        </w:rPr>
      </w:pPr>
      <w:r w:rsidRPr="00EE15BE">
        <w:rPr>
          <w:rFonts w:ascii="Times New Roman" w:hAnsi="Times New Roman"/>
          <w:bCs/>
          <w:color w:val="000000" w:themeColor="text1"/>
          <w:kern w:val="36"/>
        </w:rPr>
        <w:t>III -</w:t>
      </w:r>
      <w:r w:rsidR="00412AC9" w:rsidRPr="00EE15BE">
        <w:rPr>
          <w:rFonts w:ascii="Times New Roman" w:hAnsi="Times New Roman"/>
          <w:bCs/>
          <w:color w:val="000000" w:themeColor="text1"/>
          <w:kern w:val="36"/>
        </w:rPr>
        <w:t xml:space="preserve"> substituição de lâmpadas queimadas no </w:t>
      </w:r>
      <w:r w:rsidR="00412AC9" w:rsidRPr="00EE15BE">
        <w:rPr>
          <w:rFonts w:ascii="Times New Roman" w:hAnsi="Times New Roman"/>
        </w:rPr>
        <w:t>"super Poste" localizado na Avenida Paranapanema</w:t>
      </w:r>
      <w:r w:rsidR="00412AC9" w:rsidRPr="00EE15BE">
        <w:rPr>
          <w:rFonts w:ascii="Times New Roman" w:hAnsi="Times New Roman"/>
          <w:bCs/>
          <w:color w:val="000000" w:themeColor="text1"/>
          <w:kern w:val="36"/>
        </w:rPr>
        <w:t>, nas proximidades da Rua Guanabara</w:t>
      </w:r>
      <w:r w:rsidR="00412AC9" w:rsidRPr="00EE15BE">
        <w:rPr>
          <w:rFonts w:ascii="Times New Roman" w:hAnsi="Times New Roman"/>
        </w:rPr>
        <w:t>(</w:t>
      </w:r>
      <w:r w:rsidR="00412AC9" w:rsidRPr="00EE15BE">
        <w:rPr>
          <w:rFonts w:ascii="Times New Roman" w:hAnsi="Times New Roman"/>
          <w:bCs/>
          <w:color w:val="000000" w:themeColor="text1"/>
          <w:kern w:val="36"/>
        </w:rPr>
        <w:t>imagens em anexo).</w:t>
      </w:r>
      <w:r w:rsidR="00412AC9" w:rsidRPr="00EE15BE">
        <w:rPr>
          <w:rFonts w:ascii="Times New Roman" w:hAnsi="Times New Roman"/>
        </w:rPr>
        <w:t xml:space="preserve"> </w:t>
      </w:r>
      <w:r w:rsidRPr="00EE15BE">
        <w:rPr>
          <w:rFonts w:ascii="Times New Roman" w:hAnsi="Times New Roman"/>
          <w:bCs/>
          <w:color w:val="000000" w:themeColor="text1"/>
          <w:kern w:val="36"/>
        </w:rPr>
        <w:t xml:space="preserve"> </w:t>
      </w:r>
    </w:p>
    <w:p w:rsidR="00EB0160" w:rsidRPr="00EE15BE" w:rsidRDefault="0041580F" w:rsidP="00EB0160">
      <w:pPr>
        <w:tabs>
          <w:tab w:val="left" w:pos="8505"/>
          <w:tab w:val="left" w:pos="9072"/>
        </w:tabs>
        <w:spacing w:line="360" w:lineRule="auto"/>
        <w:ind w:right="358" w:firstLine="1701"/>
        <w:rPr>
          <w:rFonts w:ascii="Times New Roman" w:hAnsi="Times New Roman"/>
          <w:color w:val="000000" w:themeColor="text1"/>
        </w:rPr>
      </w:pPr>
      <w:r w:rsidRPr="00EE15BE">
        <w:rPr>
          <w:rFonts w:ascii="Times New Roman" w:hAnsi="Times New Roman"/>
          <w:bCs/>
          <w:color w:val="000000" w:themeColor="text1"/>
        </w:rPr>
        <w:t xml:space="preserve"> </w:t>
      </w:r>
    </w:p>
    <w:p w:rsidR="00EB0160" w:rsidRPr="00EE15BE" w:rsidRDefault="00EB0160" w:rsidP="00EB0160">
      <w:pPr>
        <w:tabs>
          <w:tab w:val="left" w:pos="8505"/>
          <w:tab w:val="left" w:pos="9072"/>
        </w:tabs>
        <w:spacing w:line="360" w:lineRule="auto"/>
        <w:ind w:right="358" w:firstLine="1701"/>
        <w:rPr>
          <w:rFonts w:ascii="Times New Roman" w:hAnsi="Times New Roman"/>
          <w:color w:val="000000" w:themeColor="text1"/>
        </w:rPr>
      </w:pPr>
      <w:r w:rsidRPr="00EE15BE">
        <w:rPr>
          <w:rFonts w:ascii="Times New Roman" w:hAnsi="Times New Roman"/>
          <w:color w:val="000000" w:themeColor="text1"/>
        </w:rPr>
        <w:t>Sem mais para o momento, aproveitamos a oportunidade para reiterar protestos de estima e consideração.</w:t>
      </w:r>
    </w:p>
    <w:p w:rsidR="00EB0160" w:rsidRPr="00EE15BE" w:rsidRDefault="00EB0160" w:rsidP="00EB0160">
      <w:pPr>
        <w:spacing w:line="360" w:lineRule="auto"/>
        <w:ind w:right="358" w:firstLine="1701"/>
        <w:rPr>
          <w:rFonts w:ascii="Times New Roman" w:hAnsi="Times New Roman"/>
          <w:color w:val="000000" w:themeColor="text1"/>
        </w:rPr>
      </w:pPr>
    </w:p>
    <w:p w:rsidR="00EB0160" w:rsidRPr="00EE15BE" w:rsidRDefault="00EB0160" w:rsidP="00EB0160">
      <w:pPr>
        <w:spacing w:line="360" w:lineRule="auto"/>
        <w:ind w:right="358" w:firstLine="1701"/>
        <w:rPr>
          <w:rFonts w:ascii="Times New Roman" w:hAnsi="Times New Roman"/>
          <w:color w:val="000000" w:themeColor="text1"/>
        </w:rPr>
      </w:pPr>
      <w:r w:rsidRPr="00EE15BE">
        <w:rPr>
          <w:rFonts w:ascii="Times New Roman" w:hAnsi="Times New Roman"/>
          <w:color w:val="000000" w:themeColor="text1"/>
        </w:rPr>
        <w:t>Porecatu, 16 de julho de 2024.</w:t>
      </w:r>
    </w:p>
    <w:p w:rsidR="00EB0160" w:rsidRPr="00EE15BE" w:rsidRDefault="00EB0160" w:rsidP="00EB0160">
      <w:pPr>
        <w:ind w:right="358"/>
        <w:jc w:val="center"/>
        <w:rPr>
          <w:rFonts w:ascii="Times New Roman" w:hAnsi="Times New Roman"/>
          <w:color w:val="000000" w:themeColor="text1"/>
        </w:rPr>
      </w:pPr>
    </w:p>
    <w:p w:rsidR="00EB0160" w:rsidRPr="00EE15BE" w:rsidRDefault="00EB0160" w:rsidP="00EB0160">
      <w:pPr>
        <w:ind w:right="358"/>
        <w:jc w:val="center"/>
        <w:rPr>
          <w:rFonts w:ascii="Times New Roman" w:hAnsi="Times New Roman"/>
          <w:color w:val="000000" w:themeColor="text1"/>
        </w:rPr>
      </w:pPr>
    </w:p>
    <w:p w:rsidR="00EB0160" w:rsidRPr="00EE15BE" w:rsidRDefault="00EB0160" w:rsidP="00EB0160">
      <w:pPr>
        <w:pStyle w:val="Recuodecorpodetexto2"/>
        <w:spacing w:after="0" w:line="240" w:lineRule="auto"/>
        <w:ind w:left="0"/>
        <w:jc w:val="center"/>
        <w:rPr>
          <w:color w:val="000000" w:themeColor="text1"/>
        </w:rPr>
      </w:pPr>
    </w:p>
    <w:p w:rsidR="00EB0160" w:rsidRPr="00EE15BE" w:rsidRDefault="00EB0160" w:rsidP="00EB0160">
      <w:pPr>
        <w:pStyle w:val="Recuodecorpodetexto2"/>
        <w:spacing w:after="0" w:line="240" w:lineRule="auto"/>
        <w:ind w:left="0" w:right="217"/>
        <w:jc w:val="center"/>
      </w:pPr>
      <w:r w:rsidRPr="00EE15BE">
        <w:t>ALEX TENAN</w:t>
      </w:r>
    </w:p>
    <w:p w:rsidR="00EB0160" w:rsidRPr="00EE15BE" w:rsidRDefault="00EB0160" w:rsidP="00EB0160">
      <w:pPr>
        <w:pStyle w:val="Recuodecorpodetexto2"/>
        <w:spacing w:after="0" w:line="240" w:lineRule="auto"/>
        <w:ind w:left="0" w:right="217"/>
        <w:jc w:val="center"/>
      </w:pPr>
      <w:r w:rsidRPr="00EE15BE">
        <w:t xml:space="preserve">PRESIDENTE </w:t>
      </w:r>
    </w:p>
    <w:p w:rsidR="00EB0160" w:rsidRPr="00EE15BE" w:rsidRDefault="00EB0160" w:rsidP="00EB0160">
      <w:pPr>
        <w:pStyle w:val="Recuodecorpodetexto2"/>
        <w:spacing w:after="0" w:line="240" w:lineRule="auto"/>
        <w:ind w:left="0" w:right="217"/>
        <w:jc w:val="center"/>
      </w:pPr>
    </w:p>
    <w:p w:rsidR="00EB0160" w:rsidRPr="00EE15BE" w:rsidRDefault="00EB0160" w:rsidP="00EB0160">
      <w:pPr>
        <w:pStyle w:val="Recuodecorpodetexto2"/>
        <w:spacing w:after="0" w:line="240" w:lineRule="auto"/>
        <w:ind w:left="0" w:right="217"/>
        <w:jc w:val="center"/>
      </w:pPr>
    </w:p>
    <w:p w:rsidR="00EB0160" w:rsidRPr="00EE15BE" w:rsidRDefault="00EB0160" w:rsidP="00EB0160">
      <w:pPr>
        <w:ind w:right="217"/>
        <w:jc w:val="center"/>
        <w:rPr>
          <w:rFonts w:ascii="Times New Roman" w:hAnsi="Times New Roman"/>
        </w:rPr>
      </w:pPr>
      <w:r w:rsidRPr="00EE15BE">
        <w:rPr>
          <w:rFonts w:ascii="Times New Roman" w:hAnsi="Times New Roman"/>
        </w:rPr>
        <w:t>LEANDRO SÉRGIO BEZERRA</w:t>
      </w:r>
    </w:p>
    <w:p w:rsidR="00EB0160" w:rsidRPr="00EE15BE" w:rsidRDefault="00EB0160" w:rsidP="00EB0160">
      <w:pPr>
        <w:ind w:right="217"/>
        <w:jc w:val="center"/>
        <w:rPr>
          <w:rFonts w:ascii="Times New Roman" w:hAnsi="Times New Roman"/>
        </w:rPr>
      </w:pPr>
      <w:r w:rsidRPr="00EE15BE">
        <w:rPr>
          <w:rFonts w:ascii="Times New Roman" w:hAnsi="Times New Roman"/>
        </w:rPr>
        <w:t>1º SECRETÁRIO</w:t>
      </w:r>
    </w:p>
    <w:p w:rsidR="00EB0160" w:rsidRPr="00EE15BE" w:rsidRDefault="00EB0160" w:rsidP="00EB0160">
      <w:pPr>
        <w:rPr>
          <w:rFonts w:ascii="Times New Roman" w:hAnsi="Times New Roman"/>
          <w:color w:val="000000" w:themeColor="text1"/>
        </w:rPr>
      </w:pPr>
    </w:p>
    <w:p w:rsidR="00EB0160" w:rsidRPr="00EE15BE" w:rsidRDefault="00EB0160" w:rsidP="00EB0160">
      <w:pPr>
        <w:ind w:firstLine="3119"/>
        <w:rPr>
          <w:rFonts w:ascii="Times New Roman" w:hAnsi="Times New Roman"/>
        </w:rPr>
      </w:pPr>
    </w:p>
    <w:p w:rsidR="00EB0160" w:rsidRPr="00EE15BE" w:rsidRDefault="00EB0160" w:rsidP="00EB0160">
      <w:pPr>
        <w:rPr>
          <w:rFonts w:ascii="Times New Roman" w:hAnsi="Times New Roman"/>
        </w:rPr>
      </w:pPr>
      <w:r w:rsidRPr="00EE15BE">
        <w:rPr>
          <w:rFonts w:ascii="Times New Roman" w:hAnsi="Times New Roman"/>
        </w:rPr>
        <w:t>À</w:t>
      </w:r>
    </w:p>
    <w:p w:rsidR="00EB0160" w:rsidRPr="00EE15BE" w:rsidRDefault="00EB0160" w:rsidP="00EB0160">
      <w:pPr>
        <w:rPr>
          <w:rFonts w:ascii="Times New Roman" w:hAnsi="Times New Roman"/>
        </w:rPr>
      </w:pPr>
      <w:proofErr w:type="spellStart"/>
      <w:r w:rsidRPr="00EE15BE">
        <w:rPr>
          <w:rFonts w:ascii="Times New Roman" w:hAnsi="Times New Roman"/>
          <w:shd w:val="clear" w:color="auto" w:fill="FFFFFF"/>
        </w:rPr>
        <w:t>Stel</w:t>
      </w:r>
      <w:proofErr w:type="spellEnd"/>
      <w:r w:rsidRPr="00EE15BE">
        <w:rPr>
          <w:rFonts w:ascii="Times New Roman" w:hAnsi="Times New Roman"/>
          <w:shd w:val="clear" w:color="auto" w:fill="FFFFFF"/>
        </w:rPr>
        <w:t xml:space="preserve"> Sistemas Elétricos</w:t>
      </w:r>
      <w:r w:rsidRPr="00EE15BE">
        <w:rPr>
          <w:rFonts w:ascii="Times New Roman" w:hAnsi="Times New Roman"/>
          <w:bCs/>
        </w:rPr>
        <w:t xml:space="preserve"> </w:t>
      </w:r>
    </w:p>
    <w:p w:rsidR="00EB0160" w:rsidRDefault="00EB0160" w:rsidP="00EB0160"/>
    <w:p w:rsidR="00FA3DB9" w:rsidRPr="00FA3DB9" w:rsidRDefault="00FA3DB9" w:rsidP="00EE15BE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116840</wp:posOffset>
            </wp:positionV>
            <wp:extent cx="4733925" cy="3578860"/>
            <wp:effectExtent l="19050" t="0" r="9525" b="0"/>
            <wp:wrapSquare wrapText="bothSides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669" t="27792" r="30730" b="20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rFonts w:cs="Courier New"/>
        </w:rPr>
        <w:t xml:space="preserve">      </w:t>
      </w:r>
      <w:r w:rsidRPr="00FA3DB9">
        <w:rPr>
          <w:rFonts w:cs="Courier New"/>
          <w:sz w:val="20"/>
          <w:szCs w:val="20"/>
        </w:rPr>
        <w:t xml:space="preserve">I - </w:t>
      </w:r>
      <w:r w:rsidRPr="00FA3DB9">
        <w:rPr>
          <w:rFonts w:cs="Courier New"/>
          <w:color w:val="000000" w:themeColor="text1"/>
          <w:sz w:val="20"/>
          <w:szCs w:val="20"/>
        </w:rPr>
        <w:t>Viela 5</w:t>
      </w:r>
    </w:p>
    <w:p w:rsidR="00FA3DB9" w:rsidRDefault="00FA3DB9" w:rsidP="00FA3DB9">
      <w:pPr>
        <w:jc w:val="center"/>
      </w:pPr>
      <w:r>
        <w:rPr>
          <w:noProof/>
        </w:rPr>
        <w:drawing>
          <wp:inline distT="0" distB="0" distL="0" distR="0">
            <wp:extent cx="4611813" cy="3586185"/>
            <wp:effectExtent l="19050" t="0" r="0" b="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933" t="28312" r="31315" b="1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70" cy="35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DB9" w:rsidRDefault="00FA3DB9" w:rsidP="00FA3DB9">
      <w:pPr>
        <w:jc w:val="center"/>
      </w:pPr>
      <w:r w:rsidRPr="00FA3DB9">
        <w:rPr>
          <w:rFonts w:cs="Courier New"/>
          <w:sz w:val="20"/>
          <w:szCs w:val="20"/>
        </w:rPr>
        <w:t xml:space="preserve">I - </w:t>
      </w:r>
      <w:r w:rsidRPr="00FA3DB9">
        <w:rPr>
          <w:rFonts w:cs="Courier New"/>
          <w:color w:val="000000" w:themeColor="text1"/>
          <w:sz w:val="20"/>
          <w:szCs w:val="20"/>
        </w:rPr>
        <w:t>Viela 5</w:t>
      </w:r>
    </w:p>
    <w:p w:rsidR="00FA3DB9" w:rsidRDefault="00FA3DB9" w:rsidP="00FA3DB9"/>
    <w:p w:rsidR="00FA3DB9" w:rsidRDefault="00FA3DB9" w:rsidP="00FA3DB9">
      <w:pPr>
        <w:jc w:val="center"/>
      </w:pPr>
      <w:r>
        <w:rPr>
          <w:noProof/>
        </w:rPr>
        <w:drawing>
          <wp:inline distT="0" distB="0" distL="0" distR="0">
            <wp:extent cx="4509023" cy="3252159"/>
            <wp:effectExtent l="19050" t="0" r="5827" b="0"/>
            <wp:docPr id="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962" t="29387" r="30730" b="21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44" cy="325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DB9" w:rsidRDefault="00FA3DB9" w:rsidP="00FA3DB9">
      <w:pPr>
        <w:jc w:val="center"/>
      </w:pPr>
      <w:r w:rsidRPr="00FA3DB9">
        <w:rPr>
          <w:rFonts w:cs="Courier New"/>
          <w:sz w:val="20"/>
          <w:szCs w:val="20"/>
        </w:rPr>
        <w:t xml:space="preserve">I - </w:t>
      </w:r>
      <w:r w:rsidRPr="00FA3DB9">
        <w:rPr>
          <w:rFonts w:cs="Courier New"/>
          <w:color w:val="000000" w:themeColor="text1"/>
          <w:sz w:val="20"/>
          <w:szCs w:val="20"/>
        </w:rPr>
        <w:t>Viela 5</w:t>
      </w:r>
    </w:p>
    <w:p w:rsidR="00FA3DB9" w:rsidRDefault="00FA3DB9" w:rsidP="00FA3DB9">
      <w:pPr>
        <w:jc w:val="center"/>
      </w:pPr>
    </w:p>
    <w:p w:rsidR="00FA3DB9" w:rsidRDefault="00FA3DB9" w:rsidP="00FA3DB9">
      <w:pPr>
        <w:jc w:val="center"/>
      </w:pPr>
      <w:r>
        <w:rPr>
          <w:noProof/>
        </w:rPr>
        <w:drawing>
          <wp:inline distT="0" distB="0" distL="0" distR="0">
            <wp:extent cx="4537494" cy="3421916"/>
            <wp:effectExtent l="19050" t="0" r="0" b="0"/>
            <wp:docPr id="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257" t="28312" r="31169" b="2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417" cy="34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DB9" w:rsidRDefault="00FA3DB9" w:rsidP="00FA3DB9">
      <w:pPr>
        <w:jc w:val="center"/>
      </w:pPr>
      <w:r w:rsidRPr="00FA3DB9">
        <w:rPr>
          <w:rFonts w:cs="Courier New"/>
          <w:sz w:val="20"/>
          <w:szCs w:val="20"/>
        </w:rPr>
        <w:t xml:space="preserve">I - </w:t>
      </w:r>
      <w:r w:rsidRPr="00FA3DB9">
        <w:rPr>
          <w:rFonts w:cs="Courier New"/>
          <w:color w:val="000000" w:themeColor="text1"/>
          <w:sz w:val="20"/>
          <w:szCs w:val="20"/>
        </w:rPr>
        <w:t>Viela 5</w:t>
      </w:r>
    </w:p>
    <w:p w:rsidR="00FA3DB9" w:rsidRDefault="00FA3DB9" w:rsidP="00FA3DB9"/>
    <w:p w:rsidR="00D36551" w:rsidRDefault="00D36551"/>
    <w:p w:rsidR="00FA3DB9" w:rsidRDefault="00FA3DB9"/>
    <w:p w:rsidR="00FA3DB9" w:rsidRDefault="00FA3DB9"/>
    <w:p w:rsidR="00412AC9" w:rsidRDefault="00095223" w:rsidP="00095223">
      <w:pPr>
        <w:jc w:val="center"/>
      </w:pPr>
      <w:r>
        <w:rPr>
          <w:noProof/>
        </w:rPr>
        <w:drawing>
          <wp:inline distT="0" distB="0" distL="0" distR="0">
            <wp:extent cx="4257675" cy="3251314"/>
            <wp:effectExtent l="19050" t="0" r="9525" b="0"/>
            <wp:docPr id="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64" t="27586" r="30353" b="20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488" cy="32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3" w:rsidRPr="00095223" w:rsidRDefault="00095223" w:rsidP="00095223">
      <w:pPr>
        <w:jc w:val="center"/>
        <w:rPr>
          <w:sz w:val="20"/>
          <w:szCs w:val="20"/>
        </w:rPr>
      </w:pPr>
      <w:r>
        <w:rPr>
          <w:sz w:val="20"/>
          <w:szCs w:val="20"/>
        </w:rPr>
        <w:t>II - Rotatória Av. Paranapanema</w:t>
      </w:r>
    </w:p>
    <w:p w:rsidR="00412AC9" w:rsidRDefault="00412AC9" w:rsidP="00095223">
      <w:pPr>
        <w:jc w:val="center"/>
      </w:pPr>
      <w:r>
        <w:rPr>
          <w:noProof/>
        </w:rPr>
        <w:drawing>
          <wp:inline distT="0" distB="0" distL="0" distR="0">
            <wp:extent cx="4212279" cy="316230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703" t="28736" r="31161" b="2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20" cy="316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3" w:rsidRPr="00095223" w:rsidRDefault="00095223" w:rsidP="00095223">
      <w:pPr>
        <w:jc w:val="center"/>
        <w:rPr>
          <w:sz w:val="20"/>
          <w:szCs w:val="20"/>
        </w:rPr>
      </w:pPr>
      <w:r>
        <w:rPr>
          <w:sz w:val="20"/>
          <w:szCs w:val="20"/>
        </w:rPr>
        <w:t>III - Av. Paranapanema, proximidade Rua Guanabara</w:t>
      </w:r>
    </w:p>
    <w:p w:rsidR="00095223" w:rsidRDefault="00095223"/>
    <w:p w:rsidR="00095223" w:rsidRDefault="00095223"/>
    <w:p w:rsidR="00095223" w:rsidRDefault="00095223"/>
    <w:p w:rsidR="00095223" w:rsidRDefault="00095223" w:rsidP="00095223">
      <w:pPr>
        <w:jc w:val="center"/>
      </w:pPr>
      <w:r>
        <w:rPr>
          <w:noProof/>
        </w:rPr>
        <w:lastRenderedPageBreak/>
        <w:drawing>
          <wp:inline distT="0" distB="0" distL="0" distR="0">
            <wp:extent cx="4371975" cy="3268163"/>
            <wp:effectExtent l="19050" t="0" r="9525" b="0"/>
            <wp:docPr id="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865" t="29023" r="31484" b="2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33" cy="327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23" w:rsidRPr="00095223" w:rsidRDefault="00095223" w:rsidP="00095223">
      <w:pPr>
        <w:jc w:val="center"/>
        <w:rPr>
          <w:sz w:val="20"/>
          <w:szCs w:val="20"/>
        </w:rPr>
      </w:pPr>
      <w:r>
        <w:rPr>
          <w:sz w:val="20"/>
          <w:szCs w:val="20"/>
        </w:rPr>
        <w:t>III - Av. Paranapanema, proximidade Rua Guanabara</w:t>
      </w:r>
    </w:p>
    <w:p w:rsidR="00095223" w:rsidRDefault="00095223"/>
    <w:sectPr w:rsidR="00095223" w:rsidSect="00611F6D">
      <w:headerReference w:type="default" r:id="rId11"/>
      <w:footerReference w:type="default" r:id="rId12"/>
      <w:pgSz w:w="11906" w:h="16838"/>
      <w:pgMar w:top="3175" w:right="746" w:bottom="1134" w:left="1871" w:header="709" w:footer="31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56563"/>
      <w:docPartObj>
        <w:docPartGallery w:val="Page Numbers (Bottom of Page)"/>
        <w:docPartUnique/>
      </w:docPartObj>
    </w:sdtPr>
    <w:sdtEndPr/>
    <w:sdtContent>
      <w:sdt>
        <w:sdtPr>
          <w:id w:val="6935719"/>
          <w:docPartObj>
            <w:docPartGallery w:val="Page Numbers (Bottom of Page)"/>
            <w:docPartUnique/>
          </w:docPartObj>
        </w:sdtPr>
        <w:sdtEndPr/>
        <w:sdtContent>
          <w:sdt>
            <w:sdtPr>
              <w:id w:val="252092309"/>
              <w:docPartObj>
                <w:docPartGallery w:val="Page Numbers (Top of Page)"/>
                <w:docPartUnique/>
              </w:docPartObj>
            </w:sdtPr>
            <w:sdtEndPr/>
            <w:sdtContent>
              <w:p w:rsidR="00263770" w:rsidRDefault="00337B0B" w:rsidP="00263770">
                <w:pPr>
                  <w:pStyle w:val="Rodap"/>
                  <w:ind w:right="358"/>
                  <w:jc w:val="right"/>
                  <w:rPr>
                    <w:b/>
                  </w:rPr>
                </w:pPr>
                <w:r>
                  <w:t xml:space="preserve">Página </w:t>
                </w: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>PAGE</w:instrText>
                </w:r>
                <w:r>
                  <w:rPr>
                    <w:b/>
                  </w:rPr>
                  <w:fldChar w:fldCharType="separate"/>
                </w:r>
                <w:r>
                  <w:rPr>
                    <w:b/>
                    <w:noProof/>
                  </w:rPr>
                  <w:t>1</w:t>
                </w:r>
                <w:r>
                  <w:rPr>
                    <w:b/>
                  </w:rPr>
                  <w:fldChar w:fldCharType="end"/>
                </w:r>
                <w:r>
                  <w:t xml:space="preserve"> de </w:t>
                </w:r>
                <w:r>
                  <w:rPr>
                    <w:b/>
                  </w:rPr>
                  <w:fldChar w:fldCharType="begin"/>
                </w:r>
                <w:r>
                  <w:rPr>
                    <w:b/>
                  </w:rPr>
                  <w:instrText>NUMPAGES</w:instrText>
                </w:r>
                <w:r>
                  <w:rPr>
                    <w:b/>
                  </w:rPr>
                  <w:fldChar w:fldCharType="separate"/>
                </w:r>
                <w:r>
                  <w:rPr>
                    <w:b/>
                    <w:noProof/>
                  </w:rPr>
                  <w:t>5</w:t>
                </w:r>
                <w:r>
                  <w:rPr>
                    <w:b/>
                  </w:rPr>
                  <w:fldChar w:fldCharType="end"/>
                </w:r>
              </w:p>
              <w:p w:rsidR="00263770" w:rsidRDefault="00337B0B" w:rsidP="00263770">
                <w:pPr>
                  <w:pStyle w:val="Rodap"/>
                  <w:ind w:right="358"/>
                </w:pPr>
                <w:r>
                  <w:rPr>
                    <w:sz w:val="20"/>
                    <w:szCs w:val="20"/>
                  </w:rPr>
                  <w:t xml:space="preserve">  </w:t>
                </w:r>
              </w:p>
            </w:sdtContent>
          </w:sdt>
        </w:sdtContent>
      </w:sdt>
      <w:p w:rsidR="00EC03A0" w:rsidRDefault="00337B0B" w:rsidP="00263770">
        <w:pPr>
          <w:pStyle w:val="Rodap"/>
          <w:jc w:val="right"/>
        </w:pPr>
        <w:r>
          <w:t xml:space="preserve"> </w:t>
        </w:r>
      </w:p>
    </w:sdtContent>
  </w:sdt>
  <w:p w:rsidR="00611F6D" w:rsidRPr="00D83D51" w:rsidRDefault="00337B0B" w:rsidP="00611F6D">
    <w:pPr>
      <w:pStyle w:val="Rodap"/>
      <w:jc w:val="center"/>
      <w:rPr>
        <w:rFonts w:ascii="Arial" w:hAnsi="Arial" w:cs="Arial"/>
        <w:sz w:val="20"/>
        <w:szCs w:val="20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F6D" w:rsidRDefault="00337B0B" w:rsidP="00611F6D">
    <w:pPr>
      <w:pStyle w:val="Cabealho"/>
      <w:framePr w:hSpace="180" w:wrap="around" w:vAnchor="text" w:hAnchor="page" w:x="4752" w:y="-48"/>
    </w:pPr>
    <w:r>
      <w:object w:dxaOrig="3921" w:dyaOrig="35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8pt;height:88.5pt" o:ole="">
          <v:imagedata r:id="rId1" o:title=""/>
        </v:shape>
        <o:OLEObject Type="Embed" ProgID="CorelDRAW.Graphic.6" ShapeID="_x0000_i1025" DrawAspect="Content" ObjectID="_1782628971" r:id="rId2"/>
      </w:object>
    </w:r>
  </w:p>
  <w:p w:rsidR="00611F6D" w:rsidRDefault="00337B0B" w:rsidP="00611F6D">
    <w:pPr>
      <w:pStyle w:val="Cabealho"/>
      <w:ind w:left="2520"/>
      <w:rPr>
        <w:b/>
      </w:rPr>
    </w:pPr>
  </w:p>
  <w:p w:rsidR="00611F6D" w:rsidRDefault="00337B0B" w:rsidP="00611F6D">
    <w:pPr>
      <w:pStyle w:val="Cabealho"/>
      <w:ind w:left="2520"/>
      <w:rPr>
        <w:rFonts w:ascii="Arial" w:hAnsi="Arial" w:cs="Arial"/>
        <w:b/>
        <w:sz w:val="28"/>
        <w:szCs w:val="28"/>
      </w:rPr>
    </w:pPr>
  </w:p>
  <w:p w:rsidR="00611F6D" w:rsidRDefault="00337B0B" w:rsidP="00611F6D">
    <w:pPr>
      <w:pStyle w:val="Cabealho"/>
      <w:ind w:left="2520"/>
      <w:rPr>
        <w:rFonts w:ascii="Arial" w:hAnsi="Arial" w:cs="Arial"/>
        <w:b/>
        <w:sz w:val="28"/>
        <w:szCs w:val="28"/>
      </w:rPr>
    </w:pPr>
  </w:p>
  <w:p w:rsidR="00611F6D" w:rsidRDefault="00337B0B" w:rsidP="00611F6D">
    <w:pPr>
      <w:pStyle w:val="Cabealho"/>
      <w:ind w:left="2520"/>
      <w:rPr>
        <w:rFonts w:ascii="Arial" w:hAnsi="Arial" w:cs="Arial"/>
        <w:b/>
        <w:sz w:val="28"/>
        <w:szCs w:val="28"/>
      </w:rPr>
    </w:pPr>
  </w:p>
  <w:p w:rsidR="00611F6D" w:rsidRDefault="00337B0B" w:rsidP="00611F6D">
    <w:pPr>
      <w:pStyle w:val="Cabealho"/>
      <w:ind w:left="2520"/>
      <w:rPr>
        <w:rFonts w:ascii="Arial" w:hAnsi="Arial" w:cs="Arial"/>
        <w:b/>
        <w:sz w:val="28"/>
        <w:szCs w:val="28"/>
      </w:rPr>
    </w:pPr>
  </w:p>
  <w:p w:rsidR="00611F6D" w:rsidRDefault="00337B0B" w:rsidP="00611F6D">
    <w:pPr>
      <w:pStyle w:val="Cabealho"/>
      <w:rPr>
        <w:rFonts w:ascii="Arial" w:hAnsi="Arial" w:cs="Arial"/>
        <w:b/>
        <w:sz w:val="28"/>
        <w:szCs w:val="28"/>
      </w:rPr>
    </w:pPr>
  </w:p>
  <w:p w:rsidR="00611F6D" w:rsidRPr="00F11D7E" w:rsidRDefault="00337B0B" w:rsidP="00611F6D">
    <w:pPr>
      <w:pStyle w:val="Cabealho"/>
      <w:rPr>
        <w:rFonts w:ascii="Arial" w:hAnsi="Arial" w:cs="Arial"/>
        <w:b/>
        <w:sz w:val="39"/>
        <w:szCs w:val="39"/>
      </w:rPr>
    </w:pPr>
    <w:r w:rsidRPr="00F11D7E">
      <w:rPr>
        <w:rFonts w:ascii="Arial" w:hAnsi="Arial" w:cs="Arial"/>
        <w:b/>
        <w:sz w:val="39"/>
        <w:szCs w:val="39"/>
      </w:rPr>
      <w:t>CÂMARA MUNICIPAL DE PORECATU</w:t>
    </w:r>
    <w:r>
      <w:rPr>
        <w:rFonts w:ascii="Arial" w:hAnsi="Arial" w:cs="Arial"/>
        <w:b/>
        <w:sz w:val="39"/>
        <w:szCs w:val="39"/>
      </w:rPr>
      <w:t xml:space="preserve"> - </w:t>
    </w:r>
    <w:r w:rsidRPr="00F11D7E">
      <w:rPr>
        <w:rFonts w:ascii="Arial" w:hAnsi="Arial" w:cs="Arial"/>
        <w:b/>
        <w:sz w:val="39"/>
        <w:szCs w:val="39"/>
      </w:rPr>
      <w:t>PARANÁ</w:t>
    </w:r>
  </w:p>
  <w:p w:rsidR="00611F6D" w:rsidRDefault="00337B0B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B0160"/>
    <w:rsid w:val="00095223"/>
    <w:rsid w:val="000B3612"/>
    <w:rsid w:val="002F4975"/>
    <w:rsid w:val="00337B0B"/>
    <w:rsid w:val="00390B8E"/>
    <w:rsid w:val="003A145D"/>
    <w:rsid w:val="00412AC9"/>
    <w:rsid w:val="0041580F"/>
    <w:rsid w:val="00496686"/>
    <w:rsid w:val="00553D6C"/>
    <w:rsid w:val="00646378"/>
    <w:rsid w:val="006A20C2"/>
    <w:rsid w:val="009256E8"/>
    <w:rsid w:val="009511B7"/>
    <w:rsid w:val="00B10F31"/>
    <w:rsid w:val="00CC2D51"/>
    <w:rsid w:val="00D36551"/>
    <w:rsid w:val="00EB0160"/>
    <w:rsid w:val="00EE15BE"/>
    <w:rsid w:val="00F30255"/>
    <w:rsid w:val="00FA3DB9"/>
    <w:rsid w:val="00FC1011"/>
    <w:rsid w:val="00FC2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160"/>
    <w:pPr>
      <w:spacing w:after="0" w:line="240" w:lineRule="auto"/>
      <w:jc w:val="both"/>
    </w:pPr>
    <w:rPr>
      <w:rFonts w:ascii="Courier New" w:eastAsia="Times New Roman" w:hAnsi="Courier New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B01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B0160"/>
    <w:rPr>
      <w:rFonts w:ascii="Courier New" w:eastAsia="Times New Roman" w:hAnsi="Courier New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EB01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0160"/>
    <w:rPr>
      <w:rFonts w:ascii="Courier New" w:eastAsia="Times New Roman" w:hAnsi="Courier New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EB0160"/>
    <w:pPr>
      <w:spacing w:after="120" w:line="480" w:lineRule="auto"/>
      <w:ind w:left="283"/>
      <w:jc w:val="left"/>
    </w:pPr>
    <w:rPr>
      <w:rFonts w:ascii="Times New Roman" w:hAnsi="Times New Roman"/>
    </w:rPr>
  </w:style>
  <w:style w:type="character" w:customStyle="1" w:styleId="Recuodecorpodetexto2Char">
    <w:name w:val="Recuo de corpo de texto 2 Char"/>
    <w:basedOn w:val="Fontepargpadro"/>
    <w:link w:val="Recuodecorpodetexto2"/>
    <w:rsid w:val="00EB016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3D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3DB9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eader" Target="header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6</cp:revision>
  <cp:lastPrinted>2024-07-16T12:56:00Z</cp:lastPrinted>
  <dcterms:created xsi:type="dcterms:W3CDTF">2024-07-16T12:06:00Z</dcterms:created>
  <dcterms:modified xsi:type="dcterms:W3CDTF">2024-07-16T12:56:00Z</dcterms:modified>
</cp:coreProperties>
</file>