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90" w:rsidRPr="005E1EC0" w:rsidRDefault="00506790" w:rsidP="00AF3F9D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QUINTA </w:t>
      </w:r>
      <w:r w:rsidRPr="005E1EC0">
        <w:rPr>
          <w:rFonts w:cs="Courier New"/>
        </w:rPr>
        <w:t>SESSÃO ORDINÁRIA DA CÂMARA MUNICIPAL DE PORECATU, ESTADO DO PARANÁ.</w:t>
      </w:r>
    </w:p>
    <w:p w:rsidR="00506790" w:rsidRPr="005E1EC0" w:rsidRDefault="00506790" w:rsidP="00AF3F9D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>
        <w:rPr>
          <w:rFonts w:cs="Courier New"/>
        </w:rPr>
        <w:t>05</w:t>
      </w:r>
      <w:r w:rsidRPr="005E1EC0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5E1EC0">
        <w:rPr>
          <w:rFonts w:cs="Courier New"/>
        </w:rPr>
        <w:t xml:space="preserve"> DE 2024, ÀS 18h00min.</w:t>
      </w:r>
    </w:p>
    <w:p w:rsidR="00506790" w:rsidRPr="005E1EC0" w:rsidRDefault="00506790" w:rsidP="00AF3F9D">
      <w:pPr>
        <w:pStyle w:val="Corpodetexto"/>
        <w:tabs>
          <w:tab w:val="left" w:pos="921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506790" w:rsidRPr="00FD4BB6" w:rsidRDefault="00506790" w:rsidP="00AF3F9D">
      <w:pPr>
        <w:tabs>
          <w:tab w:val="left" w:pos="9214"/>
        </w:tabs>
        <w:spacing w:line="360" w:lineRule="auto"/>
        <w:ind w:right="-30"/>
        <w:rPr>
          <w:rFonts w:cs="Courier New"/>
          <w:bCs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quinta </w:t>
      </w:r>
      <w:r w:rsidRPr="005E1EC0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cinco </w:t>
      </w:r>
      <w:r w:rsidRPr="005E1EC0">
        <w:rPr>
          <w:rFonts w:cs="Courier New"/>
        </w:rPr>
        <w:t>dia</w:t>
      </w:r>
      <w:r>
        <w:rPr>
          <w:rFonts w:cs="Courier New"/>
        </w:rPr>
        <w:t>s</w:t>
      </w:r>
      <w:r w:rsidRPr="005E1EC0">
        <w:rPr>
          <w:rFonts w:cs="Courier New"/>
        </w:rPr>
        <w:t xml:space="preserve"> do mês de </w:t>
      </w:r>
      <w:r>
        <w:rPr>
          <w:rFonts w:cs="Courier New"/>
        </w:rPr>
        <w:t>agosto</w:t>
      </w:r>
      <w:r w:rsidRPr="005E1EC0">
        <w:rPr>
          <w:rFonts w:cs="Courier New"/>
        </w:rPr>
        <w:t xml:space="preserve"> do ano de dois mil e vinte e </w:t>
      </w:r>
      <w:r w:rsidRPr="009D513E">
        <w:rPr>
          <w:rFonts w:cs="Courier New"/>
        </w:rPr>
        <w:t xml:space="preserve">quatro, reuniu-se a Câmara Municipal de Porecatu, Estado do Paraná, com a presença dos seguintes </w:t>
      </w:r>
      <w:r w:rsidRPr="00523C17">
        <w:rPr>
          <w:rFonts w:cs="Courier New"/>
        </w:rPr>
        <w:t>Vereadores:</w:t>
      </w:r>
      <w:r w:rsidRPr="00523C17">
        <w:rPr>
          <w:rFonts w:cs="Courier New"/>
          <w:shd w:val="clear" w:color="auto" w:fill="FFFFFF"/>
        </w:rPr>
        <w:t xml:space="preserve"> </w:t>
      </w:r>
      <w:r w:rsidRPr="00921F49">
        <w:rPr>
          <w:rFonts w:cs="Courier New"/>
          <w:shd w:val="clear" w:color="auto" w:fill="FFFFFF"/>
        </w:rPr>
        <w:t>ALEX TENAN,</w:t>
      </w:r>
      <w:r w:rsidRPr="00921F49">
        <w:rPr>
          <w:rFonts w:cs="Courier New"/>
        </w:rPr>
        <w:t xml:space="preserve"> ALFREDO SCHAFF FILHO,</w:t>
      </w:r>
      <w:r w:rsidRPr="00921F49">
        <w:rPr>
          <w:rFonts w:cs="Courier New"/>
          <w:shd w:val="clear" w:color="auto" w:fill="FFFFFF"/>
        </w:rPr>
        <w:t xml:space="preserve"> </w:t>
      </w:r>
      <w:r w:rsidRPr="00921F49">
        <w:t>DANIELLE MORETTI DOS SANTOS</w:t>
      </w:r>
      <w:r w:rsidRPr="00921F49">
        <w:rPr>
          <w:rFonts w:cs="Courier New"/>
          <w:shd w:val="clear" w:color="auto" w:fill="FFFFFF"/>
        </w:rPr>
        <w:t>, JANAINA BARBOSA DA SILVA,</w:t>
      </w:r>
      <w:r w:rsidRPr="00921F49">
        <w:t xml:space="preserve"> LEANDRO SERGIO BEZERRA, SERGIO APARECIDO SIQUEIRA, SERGIO LUIZ LOPES DA SILVA e VALDEMIR DOS SANTOS BARROS</w:t>
      </w:r>
      <w:r w:rsidRPr="00921F49">
        <w:rPr>
          <w:rFonts w:cs="Courier New"/>
        </w:rPr>
        <w:t>. Registra-se a ausência do vereador</w:t>
      </w:r>
      <w:r w:rsidR="00921F49" w:rsidRPr="00921F49">
        <w:t xml:space="preserve"> João de Oliveira Junior</w:t>
      </w:r>
      <w:r w:rsidRPr="00921F49">
        <w:rPr>
          <w:rFonts w:cs="Courier New"/>
        </w:rPr>
        <w:t>.</w:t>
      </w:r>
      <w:r w:rsidRPr="00523C17">
        <w:rPr>
          <w:rFonts w:cs="Courier New"/>
        </w:rPr>
        <w:t xml:space="preserve"> Abertos os trabalhos pelo senhor presidente, fez a chamada dos</w:t>
      </w:r>
      <w:r w:rsidRPr="009D513E">
        <w:rPr>
          <w:rFonts w:cs="Courier New"/>
        </w:rPr>
        <w:t xml:space="preserve"> vereadores, verificou-se haver quorum para a realização da presente sessão e, na sequência, foi submetida a apreciação do Plenário a Ata da sessão </w:t>
      </w:r>
      <w:r w:rsidRPr="00523C17">
        <w:rPr>
          <w:rFonts w:cs="Courier New"/>
        </w:rPr>
        <w:t>anterior, a qual foi aprovada por unanimidade, sendo declarado aberto o Período de EXPEDIENTE:</w:t>
      </w:r>
      <w:r w:rsidRPr="007F00D3">
        <w:rPr>
          <w:rFonts w:cs="Courier New"/>
          <w:color w:val="00B050"/>
        </w:rPr>
        <w:t xml:space="preserve"> </w:t>
      </w:r>
      <w:r w:rsidR="00921F49" w:rsidRPr="00AF3F9D">
        <w:rPr>
          <w:rFonts w:cs="Courier New"/>
        </w:rPr>
        <w:t xml:space="preserve">CONVITE da Polícia Militar do Paraná, para solenidade alusiva ao 170º aniversário da Polícia Militar do Paraná, que ocorrera dia 07/08/2024, às 09h00min, na cidade de Rolândia. </w:t>
      </w:r>
      <w:r w:rsidR="007F00D3" w:rsidRPr="00AF3F9D">
        <w:rPr>
          <w:rFonts w:cs="Courier New"/>
        </w:rPr>
        <w:t xml:space="preserve">OFÍCIO Nº 93/2024-GP, do Executivo Municipal, em atenção ao Ofício nº 57/2024-EXP.EXC, desta Câmara Municipal, esclarecendo os questionamentos sobre o veículo GM Celta. OFÍCIO Nº 94/2024-GP, do Executivo Municipal, em atenção ao Ofício nº 64/2024-EXP.EXC, desta Câmara Municipal, esclarecendo que a solicitação será encaminhada ao setor competente para estudo de viabilidade. </w:t>
      </w:r>
      <w:r w:rsidR="00E51F0A" w:rsidRPr="00AF3F9D">
        <w:rPr>
          <w:rFonts w:cs="Courier New"/>
        </w:rPr>
        <w:t>OFÍCIO Nº 98/2024-GP, do Executivo Municipal, em atenção ao Ofício nº 67/2024-EXP.EXC, desta Câmara Municipal, encaminhando em anexo cópia dos extratos bancários da Prefeitura Municipal de Porecatu.</w:t>
      </w:r>
      <w:r w:rsidR="005F5D4D" w:rsidRPr="00AF3F9D">
        <w:rPr>
          <w:rFonts w:cs="Courier New"/>
        </w:rPr>
        <w:t xml:space="preserve"> </w:t>
      </w:r>
      <w:r w:rsidR="005F5D4D" w:rsidRPr="00AF3F9D">
        <w:rPr>
          <w:rFonts w:cs="Courier New"/>
        </w:rPr>
        <w:lastRenderedPageBreak/>
        <w:t>OFÍCIO Nº 99/2024-GP, do Executivo Municipal, em atenção ao Ofício nº 66/2024-EXP.EXC, desta Câmara Municipal, esclarecendo que a solicitação será encaminhada ao setor competente para estudo de viabilidade.</w:t>
      </w:r>
      <w:r w:rsidR="006F2D05" w:rsidRPr="00AF3F9D">
        <w:rPr>
          <w:rFonts w:cs="Courier New"/>
        </w:rPr>
        <w:t xml:space="preserve"> OFÍCIO Nº 36/2024-SA, do Executivo Municipal, encaminhando a Lei nº  2.002/2024 e a Lei nº 2.003/2024, sancionadas. OFÍCIO Nº 37/2024-SA, do Executivo Municipal, encaminhando para apreciação o Projeto de Lei Complementar nº 01/2024, que fixa o valor mínimo para ajuizamento de ação de execução fiscal, objetivando a cobrança de dívida fiscal de natureza tributária e não tributária da fazenda pública municipal, autoriza a desistência de execuções fiscais e dá outras providências.</w:t>
      </w:r>
      <w:r w:rsidR="00812F1B" w:rsidRPr="00AF3F9D">
        <w:rPr>
          <w:rFonts w:cs="Courier New"/>
        </w:rPr>
        <w:t xml:space="preserve"> LEITURA DO PROJETO DE LEI COMPLEMENTAR Nº 01/2024, que fixa o valor mínimo para ajuizamento de ação de execução fiscal, objetivando a cobrança de dívida fiscal de natureza tributária e não tributária da fazenda pública municipal, autoriza a desistência de execuções fiscais e dá outras providências. </w:t>
      </w:r>
      <w:r w:rsidR="00FC7172" w:rsidRPr="00AF3F9D">
        <w:rPr>
          <w:rFonts w:cs="Courier New"/>
        </w:rPr>
        <w:t xml:space="preserve">OFÍCIO nº 210/2024, do Ministério Público Eleitoral, informando que o Ofício nº 062/2024 desta Câmara Municipal de Porecatu foi registrado como Notícia de Fato nº MPPR-0114.24.000613-9, tendo por finalidade </w:t>
      </w:r>
      <w:r w:rsidR="0040056D" w:rsidRPr="00AF3F9D">
        <w:rPr>
          <w:rFonts w:cs="Courier New"/>
        </w:rPr>
        <w:t>apurar prática, em tese, de crime eleitoral previsto no art. 299 do Código Eleitoral, pelo noticiado João Paulo da Silva Lima, por uso de veículo da frota municipal e sem que tivesse habilitação.</w:t>
      </w:r>
      <w:r w:rsidR="00E92668" w:rsidRPr="00AF3F9D">
        <w:rPr>
          <w:rFonts w:cs="Courier New"/>
        </w:rPr>
        <w:t xml:space="preserve"> OFÍCIO nº 218/2024, do Ministério Público do Estado do Paraná, comunicando a instauração de procedimento extrajudicial com a denominação de Notícia de Fato nº MPPR-0114.24.000644-4, tendo por finalidade apurar a regularidade do Processo Licitatório nº 88/2021, Edital nº 04/2021, realizado pelo Município de Porecatu, no que se refere a substituição de telhas.</w:t>
      </w:r>
      <w:r w:rsidR="008B312B" w:rsidRPr="00AF3F9D">
        <w:rPr>
          <w:rFonts w:cs="Courier New"/>
        </w:rPr>
        <w:t xml:space="preserve"> LEITURA DA INDICAÇÃO Nº 08/2024, de autoria do vereador João de Oliveira Junior, que sugere ao senhor prefeito que estude a possibilidade de ser construído um barracão comercial, </w:t>
      </w:r>
      <w:r w:rsidR="008B312B" w:rsidRPr="00AF3F9D">
        <w:rPr>
          <w:rFonts w:cs="Courier New"/>
        </w:rPr>
        <w:lastRenderedPageBreak/>
        <w:t xml:space="preserve">junto ao terreno público localizado na esquina entre a Rua Presidente Marechal Castelo Branco e a Rua Iguaçu, para ser ali instalada a "Feira do Produtor", proporcionando um </w:t>
      </w:r>
      <w:r w:rsidR="008B312B" w:rsidRPr="00AF3F9D">
        <w:rPr>
          <w:rFonts w:cs="Courier New"/>
          <w:shd w:val="clear" w:color="auto" w:fill="FFFFFF"/>
        </w:rPr>
        <w:t>ambiente seguro, confortável e agradável</w:t>
      </w:r>
      <w:r w:rsidR="008C5DA5">
        <w:rPr>
          <w:rFonts w:cs="Courier New"/>
          <w:shd w:val="clear" w:color="auto" w:fill="FFFFFF"/>
        </w:rPr>
        <w:t xml:space="preserve"> tanto </w:t>
      </w:r>
      <w:r w:rsidR="008B312B" w:rsidRPr="00AF3F9D">
        <w:rPr>
          <w:rFonts w:cs="Courier New"/>
          <w:shd w:val="clear" w:color="auto" w:fill="FFFFFF"/>
        </w:rPr>
        <w:t>aos feirantes</w:t>
      </w:r>
      <w:r w:rsidR="008C5DA5">
        <w:rPr>
          <w:rFonts w:cs="Courier New"/>
          <w:shd w:val="clear" w:color="auto" w:fill="FFFFFF"/>
        </w:rPr>
        <w:t xml:space="preserve">, como </w:t>
      </w:r>
      <w:r w:rsidR="008B312B" w:rsidRPr="00AF3F9D">
        <w:rPr>
          <w:rFonts w:cs="Courier New"/>
          <w:shd w:val="clear" w:color="auto" w:fill="FFFFFF"/>
        </w:rPr>
        <w:t>para a população de Porecatu.</w:t>
      </w:r>
      <w:r w:rsidR="00AF3F9D">
        <w:rPr>
          <w:rFonts w:cs="Courier New"/>
          <w:shd w:val="clear" w:color="auto" w:fill="FFFFFF"/>
        </w:rPr>
        <w:t xml:space="preserve"> LEITURA DO REQUERIMENTO apresentado pelos vereadores </w:t>
      </w:r>
      <w:r w:rsidR="00AF3F9D" w:rsidRPr="00AF3F9D">
        <w:rPr>
          <w:rFonts w:cs="Courier New"/>
        </w:rPr>
        <w:t>Danielle Moretti dos Santos</w:t>
      </w:r>
      <w:r w:rsidR="00AF3F9D" w:rsidRPr="00AF3F9D">
        <w:rPr>
          <w:rFonts w:cs="Courier New"/>
          <w:shd w:val="clear" w:color="auto" w:fill="FFFFFF"/>
        </w:rPr>
        <w:t>, Janaina Barbosa da Silva,</w:t>
      </w:r>
      <w:r w:rsidR="00AF3F9D" w:rsidRPr="00AF3F9D">
        <w:rPr>
          <w:rFonts w:cs="Courier New"/>
        </w:rPr>
        <w:t xml:space="preserve"> Leandro Sergio Bezerra e Sergio Luiz Lopes da Silva</w:t>
      </w:r>
      <w:r w:rsidR="006B515C" w:rsidRPr="00AF3F9D">
        <w:rPr>
          <w:rFonts w:cs="Courier New"/>
          <w:color w:val="000000" w:themeColor="text1"/>
        </w:rPr>
        <w:t xml:space="preserve">, </w:t>
      </w:r>
      <w:r w:rsidR="006B515C" w:rsidRPr="003E30EB">
        <w:rPr>
          <w:rFonts w:cs="Courier New"/>
          <w:color w:val="FF0000"/>
        </w:rPr>
        <w:t>solicita</w:t>
      </w:r>
      <w:r w:rsidR="00AF3F9D" w:rsidRPr="003E30EB">
        <w:rPr>
          <w:rFonts w:cs="Courier New"/>
          <w:color w:val="FF0000"/>
        </w:rPr>
        <w:t>ndo</w:t>
      </w:r>
      <w:r w:rsidR="006B515C" w:rsidRPr="003E30EB">
        <w:rPr>
          <w:rFonts w:cs="Courier New"/>
          <w:color w:val="FF0000"/>
        </w:rPr>
        <w:t xml:space="preserve"> a retirada por tempo indeterminado (suspensão da tramitação) do Projeto de Lei nº 21/202</w:t>
      </w:r>
      <w:r w:rsidR="00C023B7" w:rsidRPr="003E30EB">
        <w:rPr>
          <w:rFonts w:cs="Courier New"/>
          <w:color w:val="FF0000"/>
        </w:rPr>
        <w:t>4</w:t>
      </w:r>
      <w:r w:rsidR="006B515C" w:rsidRPr="003E30EB">
        <w:rPr>
          <w:rFonts w:cs="Courier New"/>
          <w:color w:val="FF0000"/>
        </w:rPr>
        <w:t xml:space="preserve">, (Projeto de Lei do Executivo - PLE nº  17/2024) de autoria do Executivo Municipal, que </w:t>
      </w:r>
      <w:r w:rsidR="006B515C" w:rsidRPr="003E30EB">
        <w:rPr>
          <w:rFonts w:cs="Courier New"/>
          <w:i/>
          <w:color w:val="FF0000"/>
        </w:rPr>
        <w:t>autoriza o Município a subscrever a extinção do Consórcio Intermunicipal da Bacia Capivara Norte do Paraná – Costa Norte - CIBACAP, estabelece obrigação específica e dá outras providências</w:t>
      </w:r>
      <w:r w:rsidR="006B515C" w:rsidRPr="003E30EB">
        <w:rPr>
          <w:rFonts w:cs="Courier New"/>
          <w:color w:val="FF0000"/>
        </w:rPr>
        <w:t>, da Pauta da Ordem do Dia da sessão de hoje, bem como, a quebra de interstício para o referido ato.</w:t>
      </w:r>
      <w:r w:rsidR="00AF3F9D" w:rsidRPr="00C023B7">
        <w:rPr>
          <w:rFonts w:cs="Courier New"/>
        </w:rPr>
        <w:t xml:space="preserve"> </w:t>
      </w:r>
      <w:r w:rsidR="00C023B7" w:rsidRPr="000A72D1">
        <w:rPr>
          <w:rFonts w:cs="Courier New"/>
        </w:rPr>
        <w:t>Na sequência, em atendimento ao requerimento apresentado por escrito pelo</w:t>
      </w:r>
      <w:r w:rsidR="00C023B7">
        <w:rPr>
          <w:rFonts w:cs="Courier New"/>
        </w:rPr>
        <w:t>s</w:t>
      </w:r>
      <w:r w:rsidR="00C023B7" w:rsidRPr="000A72D1">
        <w:rPr>
          <w:rFonts w:cs="Courier New"/>
        </w:rPr>
        <w:t xml:space="preserve"> vereador</w:t>
      </w:r>
      <w:r w:rsidR="00C023B7">
        <w:rPr>
          <w:rFonts w:cs="Courier New"/>
        </w:rPr>
        <w:t>es</w:t>
      </w:r>
      <w:r w:rsidR="00C023B7" w:rsidRPr="000A72D1">
        <w:rPr>
          <w:rFonts w:cs="Courier New"/>
        </w:rPr>
        <w:t xml:space="preserve"> </w:t>
      </w:r>
      <w:r w:rsidR="00C023B7" w:rsidRPr="00AF3F9D">
        <w:rPr>
          <w:rFonts w:cs="Courier New"/>
        </w:rPr>
        <w:t>Danielle Moretti dos Santos</w:t>
      </w:r>
      <w:r w:rsidR="00C023B7" w:rsidRPr="00AF3F9D">
        <w:rPr>
          <w:rFonts w:cs="Courier New"/>
          <w:shd w:val="clear" w:color="auto" w:fill="FFFFFF"/>
        </w:rPr>
        <w:t>, Janaina Barbosa da Silva,</w:t>
      </w:r>
      <w:r w:rsidR="00C023B7" w:rsidRPr="00AF3F9D">
        <w:rPr>
          <w:rFonts w:cs="Courier New"/>
        </w:rPr>
        <w:t xml:space="preserve"> Leandro Sergio Bezerra e Sergio Luiz Lopes da Silva</w:t>
      </w:r>
      <w:r w:rsidR="00C023B7" w:rsidRPr="000A72D1">
        <w:rPr>
          <w:rFonts w:cs="Courier New"/>
        </w:rPr>
        <w:t xml:space="preserve">, para a retirada por tempo indeterminado do Projeto de Lei nº </w:t>
      </w:r>
      <w:r w:rsidR="00C023B7">
        <w:rPr>
          <w:rFonts w:cs="Courier New"/>
        </w:rPr>
        <w:t>21</w:t>
      </w:r>
      <w:r w:rsidR="00C023B7" w:rsidRPr="000A72D1">
        <w:rPr>
          <w:rFonts w:cs="Courier New"/>
        </w:rPr>
        <w:t xml:space="preserve">/2024, </w:t>
      </w:r>
      <w:r w:rsidR="00FD5EFD">
        <w:rPr>
          <w:rFonts w:cs="Courier New"/>
        </w:rPr>
        <w:t xml:space="preserve">de autoria do Executivo Municipal, </w:t>
      </w:r>
      <w:r w:rsidR="00C023B7">
        <w:rPr>
          <w:rFonts w:cs="Courier New"/>
        </w:rPr>
        <w:t>o presidente</w:t>
      </w:r>
      <w:r w:rsidR="00FD5EFD">
        <w:rPr>
          <w:rFonts w:cs="Courier New"/>
        </w:rPr>
        <w:t xml:space="preserve"> Alex </w:t>
      </w:r>
      <w:r w:rsidR="00C023B7">
        <w:rPr>
          <w:rFonts w:cs="Courier New"/>
        </w:rPr>
        <w:t>colocou o referido requerimento para apreciação do Plenário.</w:t>
      </w:r>
      <w:r w:rsidR="00C023B7" w:rsidRPr="000A72D1">
        <w:rPr>
          <w:rFonts w:cs="Courier New"/>
        </w:rPr>
        <w:t xml:space="preserve"> Franca a palavra</w:t>
      </w:r>
      <w:r w:rsidR="00C023B7" w:rsidRPr="000A72D1">
        <w:t xml:space="preserve">, e, ninguém fazendo uso da mesma foi o requerimento submetido à única votação, sendo aprovado por </w:t>
      </w:r>
      <w:r w:rsidR="00FD5EFD">
        <w:t>cinco votos favoráveis e dois votos contrários (Valdemir e Sérgio Siqueira)</w:t>
      </w:r>
      <w:r w:rsidR="00C023B7" w:rsidRPr="000A72D1">
        <w:t>. Em ato contínuo, o presidente declarou suspen</w:t>
      </w:r>
      <w:r w:rsidR="00C023B7" w:rsidRPr="00FD5EFD">
        <w:t xml:space="preserve">sa a tramitação do </w:t>
      </w:r>
      <w:r w:rsidR="00C023B7" w:rsidRPr="00FD5EFD">
        <w:rPr>
          <w:rFonts w:cs="Courier New"/>
        </w:rPr>
        <w:t xml:space="preserve">Projeto de Lei nº </w:t>
      </w:r>
      <w:r w:rsidR="00FD5EFD" w:rsidRPr="00FD5EFD">
        <w:rPr>
          <w:rFonts w:cs="Courier New"/>
        </w:rPr>
        <w:t>21</w:t>
      </w:r>
      <w:r w:rsidR="00C023B7" w:rsidRPr="00FD5EFD">
        <w:rPr>
          <w:rFonts w:cs="Courier New"/>
        </w:rPr>
        <w:t>/2024, retirando-</w:t>
      </w:r>
      <w:r w:rsidR="00C023B7" w:rsidRPr="00FD5EFD">
        <w:t>o da pauta da Ordem do Dia desta sessão.</w:t>
      </w:r>
      <w:r w:rsidR="00FD5EFD" w:rsidRPr="00FD5EFD">
        <w:t xml:space="preserve"> </w:t>
      </w:r>
      <w:r w:rsidRPr="00FD5EFD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5605CB" w:rsidRPr="00FD5EFD">
        <w:t>PARECER CONTRÁRIO da Comissão de Legislação, Justiça, Finanças, Orçamento, Tomada de Contas e Redação ao</w:t>
      </w:r>
      <w:r w:rsidR="005605CB" w:rsidRPr="00FD5EFD">
        <w:rPr>
          <w:b/>
        </w:rPr>
        <w:t xml:space="preserve"> </w:t>
      </w:r>
      <w:r w:rsidR="005605CB" w:rsidRPr="00FD5EFD">
        <w:t xml:space="preserve">PROJETO DE LEI Nº 22/2024, de autoria do vereador Alfredo Schaff Filho, </w:t>
      </w:r>
      <w:r w:rsidR="005605CB" w:rsidRPr="00FD5EFD">
        <w:lastRenderedPageBreak/>
        <w:t xml:space="preserve">que </w:t>
      </w:r>
      <w:r w:rsidR="005605CB" w:rsidRPr="00FD5EFD">
        <w:rPr>
          <w:rFonts w:cs="Courier New"/>
          <w:i/>
        </w:rPr>
        <w:t>dispõe sobre o cadastramento, monitoramento, proteção, conservação e recuperação das nascentes existentes no Município de Porecatu</w:t>
      </w:r>
      <w:r w:rsidR="005605CB" w:rsidRPr="00FD5EFD">
        <w:t>. Franca a palavra, e, ninguém fazendo uso da mesma, foi o Parecer Contrário submetido à única votação sendo aprovado por unanimidade de votos.</w:t>
      </w:r>
      <w:r w:rsidR="0072013C" w:rsidRPr="00FD5EFD">
        <w:t xml:space="preserve"> </w:t>
      </w:r>
      <w:r w:rsidRPr="00FD5EFD">
        <w:rPr>
          <w:rFonts w:cs="Courier New"/>
        </w:rPr>
        <w:t>Como n</w:t>
      </w:r>
      <w:r w:rsidRPr="00FD5EFD">
        <w:rPr>
          <w:rFonts w:cs="Courier New"/>
          <w:bCs/>
        </w:rPr>
        <w:t>ão há m</w:t>
      </w:r>
      <w:r w:rsidRPr="00844ABF">
        <w:rPr>
          <w:rFonts w:cs="Courier New"/>
          <w:bCs/>
        </w:rPr>
        <w:t xml:space="preserve">ais matérias para o presente Período, foi o mesmo encerrado e aberto o de EXPLICAÇÕES PESSOAIS: </w:t>
      </w:r>
      <w:r w:rsidR="0072013C" w:rsidRPr="00844ABF">
        <w:rPr>
          <w:rFonts w:cs="Courier New"/>
          <w:bCs/>
        </w:rPr>
        <w:t xml:space="preserve">Fez uso da tribuna o vereador </w:t>
      </w:r>
      <w:r w:rsidR="00FD5EFD" w:rsidRPr="00844ABF">
        <w:rPr>
          <w:rFonts w:cs="Courier New"/>
          <w:bCs/>
        </w:rPr>
        <w:t>Alfredo</w:t>
      </w:r>
      <w:r w:rsidR="0072013C" w:rsidRPr="00844ABF">
        <w:rPr>
          <w:rFonts w:cs="Courier New"/>
          <w:bCs/>
        </w:rPr>
        <w:t>, cumprimentando a todos.</w:t>
      </w:r>
      <w:r w:rsidR="006E335A" w:rsidRPr="00844ABF">
        <w:rPr>
          <w:rFonts w:cs="Courier New"/>
          <w:bCs/>
        </w:rPr>
        <w:t xml:space="preserve"> Requereu o envio de ofício a Secretaria Municipal de Cultura, solicitando que </w:t>
      </w:r>
      <w:r w:rsidR="00FD668E" w:rsidRPr="00844ABF">
        <w:rPr>
          <w:rFonts w:cs="Courier New"/>
        </w:rPr>
        <w:t xml:space="preserve">preste as seguintes informações: qual o valor total em emendas orçamentárias recebido pelo Município de Porecatu na área da cultura neste ano de 2024; qual o valor efetivamente gasto neste ano de 2024 com a realização de eventos/festividades organizados pela Secretaria Municipal de Cultura de Porecatu; apresentar cópia de todos os empenhos pagos neste ano de 2024 para realização dos eventos/festividades promovidos pela Secretaria Municipal de Cultura de Porecatu. </w:t>
      </w:r>
      <w:r>
        <w:rPr>
          <w:rFonts w:cs="Courier New"/>
          <w:bCs/>
        </w:rPr>
        <w:t>N</w:t>
      </w:r>
      <w:r w:rsidRPr="00FD4BB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72013C">
        <w:rPr>
          <w:rFonts w:cs="Courier New"/>
          <w:bCs/>
        </w:rPr>
        <w:t>12</w:t>
      </w:r>
      <w:r w:rsidRPr="00FD4BB6">
        <w:rPr>
          <w:rFonts w:cs="Courier New"/>
          <w:bCs/>
        </w:rPr>
        <w:t xml:space="preserve"> de </w:t>
      </w:r>
      <w:r>
        <w:rPr>
          <w:rFonts w:cs="Courier New"/>
          <w:bCs/>
        </w:rPr>
        <w:t>agosto</w:t>
      </w:r>
      <w:r w:rsidRPr="00FD4BB6">
        <w:rPr>
          <w:rFonts w:cs="Courier New"/>
          <w:bCs/>
        </w:rPr>
        <w:t xml:space="preserve"> de 2024, em horário e local de costume. Do que, para constar, eu, Waldenir Antonio de Oliveira Junior _______, Agente Legislativo, a digitei e</w:t>
      </w:r>
      <w:r w:rsidR="00E635DD">
        <w:rPr>
          <w:rFonts w:cs="Courier New"/>
          <w:bCs/>
        </w:rPr>
        <w:t xml:space="preserve"> a subscrevi. </w:t>
      </w:r>
    </w:p>
    <w:p w:rsidR="00506790" w:rsidRDefault="00506790" w:rsidP="00AF3F9D">
      <w:pPr>
        <w:tabs>
          <w:tab w:val="left" w:pos="9214"/>
        </w:tabs>
        <w:spacing w:line="360" w:lineRule="auto"/>
        <w:ind w:right="-30"/>
        <w:rPr>
          <w:rFonts w:cs="Courier New"/>
          <w:bCs/>
        </w:rPr>
      </w:pPr>
    </w:p>
    <w:p w:rsidR="00506790" w:rsidRPr="00FD4BB6" w:rsidRDefault="00506790" w:rsidP="00AF3F9D">
      <w:pPr>
        <w:tabs>
          <w:tab w:val="left" w:pos="9214"/>
        </w:tabs>
        <w:spacing w:line="360" w:lineRule="auto"/>
        <w:ind w:right="-30"/>
        <w:rPr>
          <w:rFonts w:cs="Courier New"/>
          <w:bCs/>
        </w:rPr>
      </w:pPr>
    </w:p>
    <w:p w:rsidR="00506790" w:rsidRPr="00FD4BB6" w:rsidRDefault="00506790" w:rsidP="00AF3F9D">
      <w:pPr>
        <w:tabs>
          <w:tab w:val="left" w:pos="850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:rsidR="00506790" w:rsidRPr="00FD4BB6" w:rsidRDefault="00506790" w:rsidP="00AF3F9D">
      <w:pPr>
        <w:tabs>
          <w:tab w:val="left" w:pos="765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:rsidR="00506790" w:rsidRPr="00FD4BB6" w:rsidRDefault="00506790" w:rsidP="00AF3F9D">
      <w:pPr>
        <w:tabs>
          <w:tab w:val="left" w:pos="765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:rsidR="00506790" w:rsidRDefault="00506790" w:rsidP="00AF3F9D">
      <w:pPr>
        <w:tabs>
          <w:tab w:val="left" w:pos="9214"/>
        </w:tabs>
        <w:ind w:right="-30"/>
        <w:rPr>
          <w:rFonts w:cs="Courier New"/>
        </w:rPr>
      </w:pPr>
    </w:p>
    <w:p w:rsidR="00506790" w:rsidRDefault="00506790" w:rsidP="00AF3F9D">
      <w:pPr>
        <w:tabs>
          <w:tab w:val="left" w:pos="9214"/>
        </w:tabs>
        <w:ind w:right="-30"/>
        <w:rPr>
          <w:rFonts w:cs="Courier New"/>
        </w:rPr>
      </w:pPr>
    </w:p>
    <w:p w:rsidR="00506790" w:rsidRPr="00FD4BB6" w:rsidRDefault="00506790" w:rsidP="00AF3F9D">
      <w:pPr>
        <w:tabs>
          <w:tab w:val="left" w:pos="9214"/>
        </w:tabs>
        <w:ind w:right="-30"/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506790" w:rsidRPr="00FD4BB6" w:rsidRDefault="00506790" w:rsidP="00AF3F9D">
      <w:pPr>
        <w:tabs>
          <w:tab w:val="left" w:pos="9214"/>
        </w:tabs>
        <w:ind w:right="-30"/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506790" w:rsidRPr="00FD4BB6" w:rsidRDefault="00506790" w:rsidP="00AF3F9D">
      <w:pPr>
        <w:tabs>
          <w:tab w:val="left" w:pos="9214"/>
        </w:tabs>
        <w:ind w:right="-30"/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506790" w:rsidRPr="00FD4BB6" w:rsidRDefault="00506790" w:rsidP="00AF3F9D">
      <w:pPr>
        <w:tabs>
          <w:tab w:val="left" w:pos="9214"/>
        </w:tabs>
        <w:ind w:right="-30"/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506790" w:rsidRPr="00FD4BB6" w:rsidRDefault="00506790" w:rsidP="00AF3F9D">
      <w:pPr>
        <w:tabs>
          <w:tab w:val="left" w:pos="9214"/>
        </w:tabs>
        <w:ind w:right="-30"/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sectPr w:rsidR="00506790" w:rsidRPr="00FD4BB6" w:rsidSect="005B4A80">
      <w:headerReference w:type="default" r:id="rId6"/>
      <w:footerReference w:type="default" r:id="rId7"/>
      <w:pgSz w:w="11906" w:h="16838"/>
      <w:pgMar w:top="2835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EE" w:rsidRDefault="008724EE" w:rsidP="00C26E79">
      <w:r>
        <w:separator/>
      </w:r>
    </w:p>
  </w:endnote>
  <w:endnote w:type="continuationSeparator" w:id="1">
    <w:p w:rsidR="008724EE" w:rsidRDefault="008724EE" w:rsidP="00C2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5B4A80" w:rsidRDefault="008B312B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 w:rsidR="00A47A2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47A21">
              <w:rPr>
                <w:b/>
              </w:rPr>
              <w:fldChar w:fldCharType="separate"/>
            </w:r>
            <w:r w:rsidR="003E30EB">
              <w:rPr>
                <w:b/>
                <w:noProof/>
              </w:rPr>
              <w:t>3</w:t>
            </w:r>
            <w:r w:rsidR="00A47A21">
              <w:rPr>
                <w:b/>
              </w:rPr>
              <w:fldChar w:fldCharType="end"/>
            </w:r>
            <w:r>
              <w:t xml:space="preserve"> de </w:t>
            </w:r>
            <w:r w:rsidR="00A47A2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47A21">
              <w:rPr>
                <w:b/>
              </w:rPr>
              <w:fldChar w:fldCharType="separate"/>
            </w:r>
            <w:r w:rsidR="003E30EB">
              <w:rPr>
                <w:b/>
                <w:noProof/>
              </w:rPr>
              <w:t>4</w:t>
            </w:r>
            <w:r w:rsidR="00A47A21">
              <w:rPr>
                <w:b/>
              </w:rPr>
              <w:fldChar w:fldCharType="end"/>
            </w:r>
          </w:p>
        </w:sdtContent>
      </w:sdt>
    </w:sdtContent>
  </w:sdt>
  <w:p w:rsidR="005B4A80" w:rsidRPr="00D83D51" w:rsidRDefault="008724EE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EE" w:rsidRDefault="008724EE" w:rsidP="00C26E79">
      <w:r>
        <w:separator/>
      </w:r>
    </w:p>
  </w:footnote>
  <w:footnote w:type="continuationSeparator" w:id="1">
    <w:p w:rsidR="008724EE" w:rsidRDefault="008724EE" w:rsidP="00C2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80" w:rsidRDefault="008B312B" w:rsidP="005B4A8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4983890" r:id="rId2"/>
      </w:object>
    </w:r>
  </w:p>
  <w:p w:rsidR="005B4A80" w:rsidRDefault="008724EE" w:rsidP="005B4A80">
    <w:pPr>
      <w:pStyle w:val="Cabealho"/>
      <w:ind w:left="2520"/>
      <w:rPr>
        <w:b/>
      </w:rPr>
    </w:pPr>
  </w:p>
  <w:p w:rsidR="005B4A80" w:rsidRDefault="008724EE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8724EE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8724EE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8724EE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Pr="00EC4C21" w:rsidRDefault="008B312B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06790"/>
    <w:rsid w:val="000B3612"/>
    <w:rsid w:val="002D010F"/>
    <w:rsid w:val="002F4975"/>
    <w:rsid w:val="002F6C3C"/>
    <w:rsid w:val="00390B8E"/>
    <w:rsid w:val="003E30EB"/>
    <w:rsid w:val="0040056D"/>
    <w:rsid w:val="00506790"/>
    <w:rsid w:val="00553D6C"/>
    <w:rsid w:val="005605CB"/>
    <w:rsid w:val="005F5D4D"/>
    <w:rsid w:val="006A20C2"/>
    <w:rsid w:val="006B515C"/>
    <w:rsid w:val="006E335A"/>
    <w:rsid w:val="006F2D05"/>
    <w:rsid w:val="0072013C"/>
    <w:rsid w:val="007A6A99"/>
    <w:rsid w:val="007F00D3"/>
    <w:rsid w:val="00812F1B"/>
    <w:rsid w:val="00844ABF"/>
    <w:rsid w:val="008724EE"/>
    <w:rsid w:val="008B312B"/>
    <w:rsid w:val="008C5DA5"/>
    <w:rsid w:val="00921F49"/>
    <w:rsid w:val="009256E8"/>
    <w:rsid w:val="00A43C12"/>
    <w:rsid w:val="00A47A21"/>
    <w:rsid w:val="00A94A58"/>
    <w:rsid w:val="00AF3F9D"/>
    <w:rsid w:val="00B10F31"/>
    <w:rsid w:val="00B85704"/>
    <w:rsid w:val="00B94E99"/>
    <w:rsid w:val="00C023B7"/>
    <w:rsid w:val="00C26E79"/>
    <w:rsid w:val="00CC2D51"/>
    <w:rsid w:val="00D36551"/>
    <w:rsid w:val="00D63178"/>
    <w:rsid w:val="00E274A9"/>
    <w:rsid w:val="00E34667"/>
    <w:rsid w:val="00E51F0A"/>
    <w:rsid w:val="00E635DD"/>
    <w:rsid w:val="00E92668"/>
    <w:rsid w:val="00EA7313"/>
    <w:rsid w:val="00F30255"/>
    <w:rsid w:val="00FC1011"/>
    <w:rsid w:val="00FC269D"/>
    <w:rsid w:val="00FC7172"/>
    <w:rsid w:val="00FD5EFD"/>
    <w:rsid w:val="00F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9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679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6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79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679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0679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067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0679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60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05C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6B515C"/>
    <w:pPr>
      <w:jc w:val="center"/>
    </w:pPr>
    <w:rPr>
      <w:rFonts w:ascii="Times New Roman" w:hAnsi="Times New Roman"/>
      <w:b/>
      <w:bCs/>
      <w:sz w:val="40"/>
      <w:u w:val="single"/>
    </w:rPr>
  </w:style>
  <w:style w:type="character" w:customStyle="1" w:styleId="TtuloChar">
    <w:name w:val="Título Char"/>
    <w:basedOn w:val="Fontepargpadro"/>
    <w:link w:val="Ttulo"/>
    <w:rsid w:val="006B515C"/>
    <w:rPr>
      <w:rFonts w:ascii="Times New Roman" w:eastAsia="Times New Roman" w:hAnsi="Times New Roman" w:cs="Times New Roman"/>
      <w:b/>
      <w:bCs/>
      <w:sz w:val="40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26</cp:revision>
  <cp:lastPrinted>2024-08-08T11:44:00Z</cp:lastPrinted>
  <dcterms:created xsi:type="dcterms:W3CDTF">2024-08-05T12:08:00Z</dcterms:created>
  <dcterms:modified xsi:type="dcterms:W3CDTF">2024-08-12T19:05:00Z</dcterms:modified>
</cp:coreProperties>
</file>